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71AE6" w14:textId="54D0DEFD" w:rsidR="00D86851" w:rsidRDefault="00D86851" w:rsidP="00D86851">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w:t>
      </w:r>
      <w:r w:rsidR="00306594">
        <w:rPr>
          <w:b/>
          <w:noProof/>
          <w:sz w:val="24"/>
        </w:rPr>
        <w:t>b</w:t>
      </w:r>
      <w:r>
        <w:rPr>
          <w:b/>
          <w:noProof/>
          <w:sz w:val="24"/>
        </w:rPr>
        <w:t xml:space="preserve">-e                            </w:t>
      </w:r>
      <w:r w:rsidR="00142BBA" w:rsidRPr="003A1C37">
        <w:rPr>
          <w:b/>
          <w:noProof/>
          <w:sz w:val="24"/>
          <w:lang w:val="en-US"/>
        </w:rPr>
        <w:t>R1-2105136</w:t>
      </w:r>
    </w:p>
    <w:p w14:paraId="369E0DE8" w14:textId="664A673E" w:rsidR="00C23BBF" w:rsidRPr="00C23BBF" w:rsidRDefault="00C23BBF" w:rsidP="00C23BBF">
      <w:pPr>
        <w:tabs>
          <w:tab w:val="center" w:pos="4536"/>
          <w:tab w:val="right" w:pos="9072"/>
        </w:tabs>
        <w:rPr>
          <w:rFonts w:ascii="Arial" w:eastAsia="MS Mincho" w:hAnsi="Arial" w:cs="Arial"/>
          <w:b/>
          <w:bCs/>
          <w:lang w:val="en-GB" w:eastAsia="ja-JP"/>
        </w:rPr>
      </w:pPr>
      <w:r w:rsidRPr="00C23BBF">
        <w:rPr>
          <w:rFonts w:ascii="Arial" w:eastAsia="MS Mincho" w:hAnsi="Arial" w:cs="Arial"/>
          <w:b/>
          <w:bCs/>
          <w:lang w:val="en-GB" w:eastAsia="ja-JP"/>
        </w:rPr>
        <w:t xml:space="preserve">e-Meeting, </w:t>
      </w:r>
      <w:r w:rsidR="001D0E07">
        <w:rPr>
          <w:rFonts w:ascii="Arial" w:eastAsia="MS Mincho" w:hAnsi="Arial" w:cs="Arial"/>
          <w:b/>
          <w:bCs/>
          <w:lang w:val="en-GB" w:eastAsia="ja-JP"/>
        </w:rPr>
        <w:t>May</w:t>
      </w:r>
      <w:r w:rsidRPr="00C23BBF">
        <w:rPr>
          <w:rFonts w:ascii="Arial" w:eastAsia="MS Mincho" w:hAnsi="Arial" w:cs="Arial"/>
          <w:b/>
          <w:bCs/>
          <w:lang w:val="en-GB" w:eastAsia="ja-JP"/>
        </w:rPr>
        <w:t xml:space="preserve"> 1</w:t>
      </w:r>
      <w:r w:rsidR="00142BBA">
        <w:rPr>
          <w:rFonts w:ascii="Arial" w:eastAsia="MS Mincho" w:hAnsi="Arial" w:cs="Arial"/>
          <w:b/>
          <w:bCs/>
          <w:lang w:val="en-GB" w:eastAsia="ja-JP"/>
        </w:rPr>
        <w:t>0</w:t>
      </w:r>
      <w:r w:rsidRPr="00C23BBF">
        <w:rPr>
          <w:rFonts w:ascii="Arial" w:eastAsia="MS Mincho" w:hAnsi="Arial" w:cs="Arial"/>
          <w:b/>
          <w:bCs/>
          <w:vertAlign w:val="superscript"/>
          <w:lang w:val="en-GB" w:eastAsia="ja-JP"/>
        </w:rPr>
        <w:t>th</w:t>
      </w:r>
      <w:r w:rsidRPr="00C23BBF">
        <w:rPr>
          <w:rFonts w:ascii="Arial" w:eastAsia="MS Mincho" w:hAnsi="Arial" w:cs="Arial"/>
          <w:b/>
          <w:bCs/>
          <w:lang w:val="en-GB" w:eastAsia="ja-JP"/>
        </w:rPr>
        <w:t xml:space="preserve"> – 20</w:t>
      </w:r>
      <w:r w:rsidRPr="00C23BBF">
        <w:rPr>
          <w:rFonts w:ascii="Arial" w:eastAsia="MS Mincho" w:hAnsi="Arial" w:cs="Arial"/>
          <w:b/>
          <w:bCs/>
          <w:vertAlign w:val="superscript"/>
          <w:lang w:val="en-GB" w:eastAsia="ja-JP"/>
        </w:rPr>
        <w:t>th</w:t>
      </w:r>
      <w:r w:rsidRPr="00C23BBF">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02519E8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0A0C30">
        <w:rPr>
          <w:sz w:val="22"/>
          <w:szCs w:val="22"/>
        </w:rPr>
        <w:t>3</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30D1302E" w:rsidR="002B7720" w:rsidRDefault="002E2FF6" w:rsidP="002E2FF6">
      <w:pPr>
        <w:pStyle w:val="3GPPHeader"/>
        <w:rPr>
          <w:sz w:val="22"/>
          <w:szCs w:val="22"/>
        </w:rPr>
      </w:pPr>
      <w:r w:rsidRPr="00315C6E">
        <w:rPr>
          <w:sz w:val="22"/>
          <w:szCs w:val="22"/>
        </w:rPr>
        <w:t>Title:</w:t>
      </w:r>
      <w:r w:rsidRPr="00315C6E">
        <w:rPr>
          <w:sz w:val="22"/>
          <w:szCs w:val="22"/>
        </w:rPr>
        <w:tab/>
      </w:r>
      <w:r w:rsidR="00142BBA" w:rsidRPr="003A1C37">
        <w:rPr>
          <w:sz w:val="22"/>
          <w:szCs w:val="22"/>
        </w:rPr>
        <w:t>Performance evaluation on XR</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FD9266" w:rsidR="0025204E" w:rsidRDefault="002E2FF6" w:rsidP="0036290B">
      <w:pPr>
        <w:pStyle w:val="Heading1"/>
      </w:pPr>
      <w:bookmarkStart w:id="0" w:name="_Toc54284037"/>
      <w:r w:rsidRPr="00315C6E">
        <w:t>Introduction</w:t>
      </w:r>
      <w:bookmarkEnd w:id="0"/>
    </w:p>
    <w:p w14:paraId="1CEC5080" w14:textId="4E8B35A6" w:rsidR="00D93E29"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Pr="00D3765F">
        <w:rPr>
          <w:sz w:val="20"/>
          <w:szCs w:val="20"/>
          <w:lang w:eastAsia="zh-CN"/>
        </w:rPr>
        <w:t>-e</w:t>
      </w:r>
      <w:r w:rsidR="001A463A">
        <w:rPr>
          <w:sz w:val="20"/>
          <w:szCs w:val="20"/>
          <w:lang w:eastAsia="zh-CN"/>
        </w:rPr>
        <w:t xml:space="preserve"> and RAN1 #104bis-e</w:t>
      </w:r>
      <w:r w:rsidRPr="00D3765F">
        <w:rPr>
          <w:sz w:val="20"/>
          <w:szCs w:val="20"/>
          <w:lang w:eastAsia="zh-CN"/>
        </w:rPr>
        <w:t>, a number of agreements were reached</w:t>
      </w:r>
      <w:r w:rsidR="00CA449A" w:rsidRPr="00D3765F">
        <w:rPr>
          <w:sz w:val="20"/>
          <w:szCs w:val="20"/>
          <w:lang w:eastAsia="zh-CN"/>
        </w:rPr>
        <w:t xml:space="preserve"> concerning the evaluation methodolog</w:t>
      </w:r>
      <w:r w:rsidR="00D93E29">
        <w:rPr>
          <w:sz w:val="20"/>
          <w:szCs w:val="20"/>
          <w:lang w:eastAsia="zh-CN"/>
        </w:rPr>
        <w:t>y. More specifically, the following were agreed at RAN1 #104bis-e:</w:t>
      </w:r>
    </w:p>
    <w:p w14:paraId="3BBBA1E2" w14:textId="77777777" w:rsidR="00D93E29" w:rsidRDefault="00D93E29" w:rsidP="00D93E29">
      <w:pPr>
        <w:rPr>
          <w:lang w:eastAsia="x-none"/>
        </w:rPr>
      </w:pPr>
      <w:r w:rsidRPr="004C4122">
        <w:rPr>
          <w:highlight w:val="green"/>
          <w:lang w:eastAsia="x-none"/>
        </w:rPr>
        <w:t>Agreement:</w:t>
      </w:r>
    </w:p>
    <w:p w14:paraId="283E279B" w14:textId="77777777" w:rsidR="00D93E29" w:rsidRPr="00D93E29" w:rsidRDefault="00D93E29" w:rsidP="00D93E29">
      <w:pPr>
        <w:rPr>
          <w:sz w:val="20"/>
          <w:szCs w:val="20"/>
          <w:lang w:eastAsia="x-none"/>
        </w:rPr>
      </w:pPr>
      <w:r w:rsidRPr="00D93E29">
        <w:rPr>
          <w:sz w:val="20"/>
          <w:szCs w:val="20"/>
          <w:lang w:eastAsia="x-none"/>
        </w:rPr>
        <w:t xml:space="preserve">In addition to single stream per UE in </w:t>
      </w:r>
      <w:proofErr w:type="gramStart"/>
      <w:r w:rsidRPr="00D93E29">
        <w:rPr>
          <w:sz w:val="20"/>
          <w:szCs w:val="20"/>
          <w:lang w:eastAsia="x-none"/>
        </w:rPr>
        <w:t>DL</w:t>
      </w:r>
      <w:proofErr w:type="gramEnd"/>
      <w:r w:rsidRPr="00D93E29">
        <w:rPr>
          <w:sz w:val="20"/>
          <w:szCs w:val="20"/>
          <w:lang w:eastAsia="x-none"/>
        </w:rPr>
        <w:t xml:space="preserve"> which is baseline, two streams can be optionally evaluated for DL</w:t>
      </w:r>
    </w:p>
    <w:p w14:paraId="73822A3D" w14:textId="77777777" w:rsidR="00D93E29" w:rsidRPr="00D93E29" w:rsidRDefault="00D93E29" w:rsidP="00D93E29">
      <w:pPr>
        <w:numPr>
          <w:ilvl w:val="0"/>
          <w:numId w:val="6"/>
        </w:numPr>
        <w:rPr>
          <w:sz w:val="20"/>
          <w:szCs w:val="20"/>
          <w:lang w:eastAsia="x-none"/>
        </w:rPr>
      </w:pPr>
      <w:r w:rsidRPr="00D93E29">
        <w:rPr>
          <w:sz w:val="20"/>
          <w:szCs w:val="20"/>
          <w:lang w:eastAsia="x-none"/>
        </w:rPr>
        <w:t>Option 1: I-frame + P-frame</w:t>
      </w:r>
    </w:p>
    <w:p w14:paraId="639B6A8E" w14:textId="77777777" w:rsidR="00D93E29" w:rsidRPr="00D93E29" w:rsidRDefault="00D93E29" w:rsidP="00D93E29">
      <w:pPr>
        <w:numPr>
          <w:ilvl w:val="1"/>
          <w:numId w:val="6"/>
        </w:numPr>
        <w:rPr>
          <w:sz w:val="20"/>
          <w:szCs w:val="20"/>
          <w:lang w:eastAsia="x-none"/>
        </w:rPr>
      </w:pPr>
      <w:r w:rsidRPr="00D93E29">
        <w:rPr>
          <w:sz w:val="20"/>
          <w:szCs w:val="20"/>
          <w:lang w:eastAsia="x-none"/>
        </w:rPr>
        <w:t>Option 1A: slice-based traffic model</w:t>
      </w:r>
    </w:p>
    <w:p w14:paraId="5C53C84A" w14:textId="77777777" w:rsidR="00D93E29" w:rsidRPr="00D93E29" w:rsidRDefault="00D93E29" w:rsidP="00D93E29">
      <w:pPr>
        <w:numPr>
          <w:ilvl w:val="1"/>
          <w:numId w:val="6"/>
        </w:numPr>
        <w:rPr>
          <w:sz w:val="20"/>
          <w:szCs w:val="20"/>
          <w:lang w:eastAsia="x-none"/>
        </w:rPr>
      </w:pPr>
      <w:r w:rsidRPr="00D93E29">
        <w:rPr>
          <w:sz w:val="20"/>
          <w:szCs w:val="20"/>
          <w:lang w:eastAsia="x-none"/>
        </w:rPr>
        <w:t>Option 1B: Group-Of-Picture (GOP) based traffic model</w:t>
      </w:r>
    </w:p>
    <w:p w14:paraId="15379EA5" w14:textId="77777777" w:rsidR="00D93E29" w:rsidRPr="00D93E29" w:rsidRDefault="00D93E29" w:rsidP="00D93E29">
      <w:pPr>
        <w:numPr>
          <w:ilvl w:val="0"/>
          <w:numId w:val="6"/>
        </w:numPr>
        <w:rPr>
          <w:sz w:val="20"/>
          <w:szCs w:val="20"/>
          <w:lang w:eastAsia="x-none"/>
        </w:rPr>
      </w:pPr>
      <w:r w:rsidRPr="00D93E29">
        <w:rPr>
          <w:sz w:val="20"/>
          <w:szCs w:val="20"/>
          <w:lang w:eastAsia="x-none"/>
        </w:rPr>
        <w:t xml:space="preserve">Option 2: video + audio/data </w:t>
      </w:r>
    </w:p>
    <w:p w14:paraId="11CDD8AA" w14:textId="77777777" w:rsidR="00D93E29" w:rsidRPr="00D93E29" w:rsidRDefault="00D93E29" w:rsidP="00D93E29">
      <w:pPr>
        <w:numPr>
          <w:ilvl w:val="0"/>
          <w:numId w:val="6"/>
        </w:numPr>
        <w:rPr>
          <w:sz w:val="20"/>
          <w:szCs w:val="20"/>
          <w:lang w:eastAsia="x-none"/>
        </w:rPr>
      </w:pPr>
      <w:r w:rsidRPr="00D93E29">
        <w:rPr>
          <w:sz w:val="20"/>
          <w:szCs w:val="20"/>
          <w:lang w:eastAsia="x-none"/>
        </w:rPr>
        <w:t>Option 3: FOV + omnidirectional stream</w:t>
      </w:r>
    </w:p>
    <w:p w14:paraId="20FDB87E"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9B7F3B"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strive to align the parameter values for the options chosen as much as possible</w:t>
      </w:r>
    </w:p>
    <w:p w14:paraId="286CE2E3" w14:textId="568637DE" w:rsidR="00D93E29" w:rsidRDefault="00D93E29" w:rsidP="00D93E29">
      <w:pPr>
        <w:numPr>
          <w:ilvl w:val="0"/>
          <w:numId w:val="6"/>
        </w:numPr>
        <w:rPr>
          <w:sz w:val="20"/>
          <w:szCs w:val="20"/>
          <w:lang w:eastAsia="x-none"/>
        </w:rPr>
      </w:pPr>
      <w:r w:rsidRPr="00D93E29">
        <w:rPr>
          <w:sz w:val="20"/>
          <w:szCs w:val="20"/>
          <w:lang w:eastAsia="x-none"/>
        </w:rPr>
        <w:t xml:space="preserve">FFS: Whether audio stream is separate or aggregated with the data stream in option 2 (Intention of option 2 is not to create a </w:t>
      </w:r>
      <w:proofErr w:type="gramStart"/>
      <w:r w:rsidRPr="00D93E29">
        <w:rPr>
          <w:sz w:val="20"/>
          <w:szCs w:val="20"/>
          <w:lang w:eastAsia="x-none"/>
        </w:rPr>
        <w:t>3 stream</w:t>
      </w:r>
      <w:proofErr w:type="gramEnd"/>
      <w:r w:rsidRPr="00D93E29">
        <w:rPr>
          <w:sz w:val="20"/>
          <w:szCs w:val="20"/>
          <w:lang w:eastAsia="x-none"/>
        </w:rPr>
        <w:t xml:space="preserve"> option)</w:t>
      </w:r>
    </w:p>
    <w:p w14:paraId="761A137D" w14:textId="77777777" w:rsidR="002D730F" w:rsidRPr="00D93E29" w:rsidRDefault="002D730F" w:rsidP="00D93E29">
      <w:pPr>
        <w:numPr>
          <w:ilvl w:val="0"/>
          <w:numId w:val="6"/>
        </w:numPr>
        <w:rPr>
          <w:sz w:val="20"/>
          <w:szCs w:val="20"/>
          <w:lang w:eastAsia="x-none"/>
        </w:rPr>
      </w:pPr>
    </w:p>
    <w:p w14:paraId="4F7A3510" w14:textId="77777777" w:rsidR="00D93E29" w:rsidRPr="00BF484C" w:rsidRDefault="00D93E29" w:rsidP="00D93E29">
      <w:pPr>
        <w:rPr>
          <w:sz w:val="20"/>
          <w:szCs w:val="20"/>
          <w:lang w:eastAsia="zh-CN"/>
        </w:rPr>
      </w:pPr>
      <w:r w:rsidRPr="00BF484C">
        <w:rPr>
          <w:sz w:val="20"/>
          <w:szCs w:val="20"/>
          <w:highlight w:val="green"/>
          <w:lang w:eastAsia="zh-CN"/>
        </w:rPr>
        <w:t>Agreement:</w:t>
      </w:r>
    </w:p>
    <w:p w14:paraId="1E529509" w14:textId="77777777" w:rsidR="00D93E29" w:rsidRPr="00D93E29" w:rsidRDefault="00D93E29" w:rsidP="00D93E29">
      <w:pPr>
        <w:rPr>
          <w:sz w:val="20"/>
          <w:szCs w:val="20"/>
          <w:lang w:eastAsia="zh-CN"/>
        </w:rPr>
      </w:pPr>
      <w:r w:rsidRPr="00D93E29">
        <w:rPr>
          <w:sz w:val="20"/>
          <w:szCs w:val="20"/>
          <w:lang w:eastAsia="zh-CN"/>
        </w:rPr>
        <w:t>For evaluations of AR in UL:</w:t>
      </w:r>
    </w:p>
    <w:p w14:paraId="612C3529"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1 (Baseline for power and capacity evaluations): Two streams as defined below </w:t>
      </w:r>
    </w:p>
    <w:p w14:paraId="78005D4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41066E0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EB75C6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video, data, and audio. </w:t>
      </w:r>
    </w:p>
    <w:p w14:paraId="4B60CA29"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387291"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1F8FFF31"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23DBE75"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45C08F88"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074F262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2 (Optional for power evaluation and baseline for capacity evaluation): Single stream as defined below </w:t>
      </w:r>
    </w:p>
    <w:p w14:paraId="0277868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3E70B326"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049584F0"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719A448"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2DC047B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448CA83A"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3 (Optional): Three streams as defined below </w:t>
      </w:r>
    </w:p>
    <w:p w14:paraId="631E83F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24BAC00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B669A9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and video </w:t>
      </w:r>
    </w:p>
    <w:p w14:paraId="1A44C9C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FE937D"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506D1054"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03185244"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5718B5D2"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6A041F3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3: A stream aggregating streams of audio and data </w:t>
      </w:r>
    </w:p>
    <w:p w14:paraId="3B2D8CD8"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10ms</w:t>
      </w:r>
    </w:p>
    <w:p w14:paraId="5D80FF7A"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Data rate: </w:t>
      </w:r>
      <w:r w:rsidRPr="00D93E29">
        <w:rPr>
          <w:rFonts w:ascii="Times New Roman" w:eastAsia="Gulim" w:hAnsi="Times New Roman"/>
          <w:sz w:val="20"/>
          <w:szCs w:val="20"/>
          <w:lang w:eastAsia="zh-CN"/>
        </w:rPr>
        <w:t xml:space="preserve">0.756 Mbps/s or 1.12 Mbps </w:t>
      </w:r>
    </w:p>
    <w:p w14:paraId="38D5D053"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lastRenderedPageBreak/>
        <w:t>Packet size: determined by periodicity and data rate</w:t>
      </w:r>
    </w:p>
    <w:p w14:paraId="7DA5D44B"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30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w:t>
      </w:r>
    </w:p>
    <w:p w14:paraId="5DCE40C6"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4 (Optional): Three streams as defined below </w:t>
      </w:r>
    </w:p>
    <w:p w14:paraId="4C97CBC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7670DDE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62FD5CCD"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I-stream for video </w:t>
      </w:r>
    </w:p>
    <w:p w14:paraId="2CDE10B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3: P-stream for video</w:t>
      </w:r>
    </w:p>
    <w:p w14:paraId="5E3534E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A3C0ACA" w14:textId="77777777" w:rsidR="00D93E29" w:rsidRPr="00D93E29" w:rsidRDefault="00D93E29" w:rsidP="00D93E29">
      <w:pPr>
        <w:numPr>
          <w:ilvl w:val="1"/>
          <w:numId w:val="6"/>
        </w:numPr>
        <w:rPr>
          <w:sz w:val="20"/>
          <w:szCs w:val="20"/>
          <w:lang w:eastAsia="x-none"/>
        </w:rPr>
      </w:pPr>
      <w:r w:rsidRPr="00D93E29">
        <w:rPr>
          <w:sz w:val="20"/>
          <w:szCs w:val="20"/>
          <w:lang w:eastAsia="x-none"/>
        </w:rPr>
        <w:t>Companies should strive to align the parameter values for the options chosen as much as possible</w:t>
      </w:r>
    </w:p>
    <w:p w14:paraId="2C76C50B"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Note: Above PDB values in </w:t>
      </w:r>
      <w:proofErr w:type="gramStart"/>
      <w:r w:rsidRPr="00D93E29">
        <w:rPr>
          <w:rFonts w:ascii="Times New Roman" w:eastAsia="Gulim" w:hAnsi="Times New Roman"/>
          <w:sz w:val="20"/>
          <w:szCs w:val="20"/>
          <w:lang w:eastAsia="ja-JP"/>
        </w:rPr>
        <w:t>[ ]</w:t>
      </w:r>
      <w:proofErr w:type="gramEnd"/>
      <w:r w:rsidRPr="00D93E29">
        <w:rPr>
          <w:rFonts w:ascii="Times New Roman" w:eastAsia="Gulim" w:hAnsi="Times New Roman"/>
          <w:sz w:val="20"/>
          <w:szCs w:val="20"/>
          <w:lang w:eastAsia="ja-JP"/>
        </w:rPr>
        <w:t xml:space="preserve"> for Stream 2 in Option 1 and 3, and Option 2 are to be further discussed and potentially confirmed in RAN1#105-e, where other values can be also discussed if needed.</w:t>
      </w:r>
    </w:p>
    <w:p w14:paraId="637212C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In case multiple steams are evaluated for UL AR, a UE is declared as satisfied only when each stream meets the requirement that </w:t>
      </w:r>
      <w:r w:rsidRPr="00D93E29">
        <w:rPr>
          <w:rFonts w:ascii="Times New Roman" w:eastAsia="Gulim" w:hAnsi="Times New Roman"/>
          <w:sz w:val="20"/>
          <w:szCs w:val="20"/>
        </w:rPr>
        <w:t xml:space="preserve">X (%) of packets are successfully delivered within a given air interface PDB. </w:t>
      </w:r>
    </w:p>
    <w:p w14:paraId="2A47700E"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pose/control: follow X values for pose/control for CG/VR</w:t>
      </w:r>
    </w:p>
    <w:p w14:paraId="11A2840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other stream: follow X values for DL video stream.</w:t>
      </w:r>
    </w:p>
    <w:p w14:paraId="11ED1639" w14:textId="77777777" w:rsidR="00D93E29" w:rsidRPr="00A667D2" w:rsidRDefault="00D93E29" w:rsidP="00D93E29">
      <w:pPr>
        <w:rPr>
          <w:i/>
          <w:iCs/>
          <w:sz w:val="20"/>
          <w:szCs w:val="20"/>
          <w:lang w:eastAsia="x-none"/>
        </w:rPr>
      </w:pPr>
    </w:p>
    <w:p w14:paraId="1254011E" w14:textId="77777777" w:rsidR="00D93E29" w:rsidRDefault="00D93E29" w:rsidP="002E2FF6">
      <w:pPr>
        <w:rPr>
          <w:sz w:val="20"/>
          <w:szCs w:val="20"/>
          <w:lang w:eastAsia="zh-CN"/>
        </w:rPr>
      </w:pPr>
    </w:p>
    <w:p w14:paraId="1B6F6D04" w14:textId="30D91053" w:rsidR="002E2FF6" w:rsidRPr="00D3765F" w:rsidRDefault="00CA449A" w:rsidP="002E2FF6">
      <w:pPr>
        <w:rPr>
          <w:sz w:val="20"/>
          <w:szCs w:val="20"/>
          <w:lang w:eastAsia="zh-CN"/>
        </w:rPr>
      </w:pPr>
      <w:r w:rsidRPr="00D3765F">
        <w:rPr>
          <w:sz w:val="20"/>
          <w:szCs w:val="20"/>
          <w:lang w:eastAsia="zh-CN"/>
        </w:rPr>
        <w:t>for XT study, i</w:t>
      </w:r>
      <w:r w:rsidR="002E2FF6" w:rsidRPr="00D3765F">
        <w:rPr>
          <w:sz w:val="20"/>
          <w:szCs w:val="20"/>
        </w:rPr>
        <w:t xml:space="preserve">n this contribution we provide </w:t>
      </w:r>
      <w:r w:rsidR="0091601A">
        <w:rPr>
          <w:sz w:val="20"/>
          <w:szCs w:val="20"/>
        </w:rPr>
        <w:t>initial evaluation on XR</w:t>
      </w:r>
      <w:r w:rsidRPr="00D3765F">
        <w:rPr>
          <w:sz w:val="20"/>
          <w:szCs w:val="20"/>
        </w:rPr>
        <w:t>.</w:t>
      </w:r>
    </w:p>
    <w:p w14:paraId="377600B7" w14:textId="79F6DF4C" w:rsidR="00111EBA" w:rsidRDefault="006C7B1B" w:rsidP="00111EBA">
      <w:pPr>
        <w:pStyle w:val="Heading1"/>
      </w:pPr>
      <w:r>
        <w:t>Modeling of multiple flows</w:t>
      </w:r>
    </w:p>
    <w:p w14:paraId="299ED1BB" w14:textId="4CE0AB81" w:rsidR="00CD5525" w:rsidRDefault="00CD5525" w:rsidP="00CD5525">
      <w:pPr>
        <w:rPr>
          <w:lang w:eastAsia="zh-CN"/>
        </w:rPr>
      </w:pPr>
    </w:p>
    <w:p w14:paraId="62205305" w14:textId="168688D9" w:rsidR="00CD5525" w:rsidRPr="000948C6" w:rsidRDefault="000948C6" w:rsidP="00CD5525">
      <w:pPr>
        <w:rPr>
          <w:sz w:val="20"/>
          <w:szCs w:val="20"/>
          <w:lang w:eastAsia="zh-CN"/>
        </w:rPr>
      </w:pPr>
      <w:r w:rsidRPr="000948C6">
        <w:rPr>
          <w:sz w:val="20"/>
          <w:szCs w:val="20"/>
          <w:lang w:eastAsia="zh-CN"/>
        </w:rPr>
        <w:t>From SA4’s LS</w:t>
      </w:r>
      <w:r w:rsidR="00D90C55">
        <w:rPr>
          <w:sz w:val="20"/>
          <w:szCs w:val="20"/>
          <w:lang w:eastAsia="zh-CN"/>
        </w:rPr>
        <w:t xml:space="preserve"> </w:t>
      </w:r>
      <w:r w:rsidR="00D90C55">
        <w:rPr>
          <w:sz w:val="20"/>
          <w:szCs w:val="20"/>
          <w:lang w:eastAsia="zh-CN"/>
        </w:rPr>
        <w:fldChar w:fldCharType="begin"/>
      </w:r>
      <w:r w:rsidR="00D90C55">
        <w:rPr>
          <w:sz w:val="20"/>
          <w:szCs w:val="20"/>
          <w:lang w:eastAsia="zh-CN"/>
        </w:rPr>
        <w:instrText xml:space="preserve"> REF _Ref68603496 \r \h </w:instrText>
      </w:r>
      <w:r w:rsidR="00D90C55">
        <w:rPr>
          <w:sz w:val="20"/>
          <w:szCs w:val="20"/>
          <w:lang w:eastAsia="zh-CN"/>
        </w:rPr>
      </w:r>
      <w:r w:rsidR="00D90C55">
        <w:rPr>
          <w:sz w:val="20"/>
          <w:szCs w:val="20"/>
          <w:lang w:eastAsia="zh-CN"/>
        </w:rPr>
        <w:fldChar w:fldCharType="separate"/>
      </w:r>
      <w:r w:rsidR="00D90C55">
        <w:rPr>
          <w:sz w:val="20"/>
          <w:szCs w:val="20"/>
          <w:lang w:eastAsia="zh-CN"/>
        </w:rPr>
        <w:t>[3]</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_Ref61800330 \r \h </w:instrText>
      </w:r>
      <w:r w:rsidR="00D90C55">
        <w:rPr>
          <w:sz w:val="20"/>
          <w:szCs w:val="20"/>
          <w:lang w:eastAsia="zh-CN"/>
        </w:rPr>
      </w:r>
      <w:r w:rsidR="00D90C55">
        <w:rPr>
          <w:sz w:val="20"/>
          <w:szCs w:val="20"/>
          <w:lang w:eastAsia="zh-CN"/>
        </w:rPr>
        <w:fldChar w:fldCharType="separate"/>
      </w:r>
      <w:r w:rsidR="00D90C55">
        <w:rPr>
          <w:sz w:val="20"/>
          <w:szCs w:val="20"/>
          <w:lang w:eastAsia="zh-CN"/>
        </w:rPr>
        <w:t>[4]</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_Ref68603502 \r \h </w:instrText>
      </w:r>
      <w:r w:rsidR="00D90C55">
        <w:rPr>
          <w:sz w:val="20"/>
          <w:szCs w:val="20"/>
          <w:lang w:eastAsia="zh-CN"/>
        </w:rPr>
      </w:r>
      <w:r w:rsidR="00D90C55">
        <w:rPr>
          <w:sz w:val="20"/>
          <w:szCs w:val="20"/>
          <w:lang w:eastAsia="zh-CN"/>
        </w:rPr>
        <w:fldChar w:fldCharType="separate"/>
      </w:r>
      <w:r w:rsidR="00D90C55">
        <w:rPr>
          <w:sz w:val="20"/>
          <w:szCs w:val="20"/>
          <w:lang w:eastAsia="zh-CN"/>
        </w:rPr>
        <w:t>[5]</w:t>
      </w:r>
      <w:r w:rsidR="00D90C55">
        <w:rPr>
          <w:sz w:val="20"/>
          <w:szCs w:val="20"/>
          <w:lang w:eastAsia="zh-CN"/>
        </w:rPr>
        <w:fldChar w:fldCharType="end"/>
      </w:r>
      <w:r w:rsidRPr="000948C6">
        <w:rPr>
          <w:sz w:val="20"/>
          <w:szCs w:val="20"/>
          <w:lang w:eastAsia="zh-CN"/>
        </w:rPr>
        <w:t>, t</w:t>
      </w:r>
      <w:r w:rsidR="00CD5525" w:rsidRPr="000948C6">
        <w:rPr>
          <w:sz w:val="20"/>
          <w:szCs w:val="20"/>
          <w:lang w:eastAsia="zh-CN"/>
        </w:rPr>
        <w:t xml:space="preserve">he following are assumed for XR traffic in the evaluation, other evaluation parameters can be found in Appendix: </w:t>
      </w:r>
    </w:p>
    <w:p w14:paraId="24582608" w14:textId="246D1447" w:rsidR="005C6C37" w:rsidRDefault="005C6C37" w:rsidP="005C6C37">
      <w:pPr>
        <w:pStyle w:val="xmsonormal"/>
        <w:rPr>
          <w:sz w:val="20"/>
          <w:szCs w:val="20"/>
        </w:rPr>
      </w:pPr>
      <w:r>
        <w:rPr>
          <w:sz w:val="20"/>
          <w:szCs w:val="20"/>
        </w:rPr>
        <w:t>Traffic models for DL</w:t>
      </w:r>
      <w:r w:rsidR="00780E7E">
        <w:rPr>
          <w:sz w:val="20"/>
          <w:szCs w:val="20"/>
        </w:rPr>
        <w:t xml:space="preserve"> (Option 2 in DL from RAN1 #104bis-e):</w:t>
      </w:r>
    </w:p>
    <w:p w14:paraId="163A1AEF" w14:textId="77777777" w:rsidR="005C6C37" w:rsidRDefault="005C6C37" w:rsidP="00384100">
      <w:pPr>
        <w:pStyle w:val="xmsonormal"/>
        <w:numPr>
          <w:ilvl w:val="0"/>
          <w:numId w:val="4"/>
        </w:numPr>
        <w:rPr>
          <w:sz w:val="20"/>
          <w:szCs w:val="20"/>
        </w:rPr>
      </w:pPr>
      <w:r>
        <w:rPr>
          <w:sz w:val="20"/>
          <w:szCs w:val="20"/>
        </w:rPr>
        <w:t xml:space="preserve">Video stream: </w:t>
      </w:r>
    </w:p>
    <w:p w14:paraId="3B96D680" w14:textId="77777777" w:rsidR="005C6C37" w:rsidRDefault="005C6C37" w:rsidP="00384100">
      <w:pPr>
        <w:pStyle w:val="xmsonormal"/>
        <w:numPr>
          <w:ilvl w:val="1"/>
          <w:numId w:val="4"/>
        </w:numPr>
        <w:rPr>
          <w:sz w:val="20"/>
          <w:szCs w:val="20"/>
        </w:rPr>
      </w:pPr>
      <w:r>
        <w:rPr>
          <w:sz w:val="20"/>
          <w:szCs w:val="20"/>
        </w:rPr>
        <w:t>Packet size follows a truncated Gaussian distribution:</w:t>
      </w:r>
    </w:p>
    <w:p w14:paraId="060E0CA5" w14:textId="63FCF7E0" w:rsidR="005C6C37" w:rsidRDefault="005C6C37" w:rsidP="00384100">
      <w:pPr>
        <w:pStyle w:val="xmsonormal"/>
        <w:numPr>
          <w:ilvl w:val="2"/>
          <w:numId w:val="4"/>
        </w:numPr>
        <w:rPr>
          <w:sz w:val="20"/>
          <w:szCs w:val="20"/>
        </w:rPr>
      </w:pPr>
      <w:r>
        <w:rPr>
          <w:sz w:val="20"/>
          <w:szCs w:val="20"/>
        </w:rPr>
        <w:t xml:space="preserve">mean packet size at </w:t>
      </w:r>
      <w:r w:rsidR="008D281F">
        <w:rPr>
          <w:sz w:val="20"/>
          <w:szCs w:val="20"/>
        </w:rPr>
        <w:t>30</w:t>
      </w:r>
      <w:r w:rsidR="007C0C03">
        <w:rPr>
          <w:sz w:val="20"/>
          <w:szCs w:val="20"/>
        </w:rPr>
        <w:t xml:space="preserve"> </w:t>
      </w:r>
      <w:proofErr w:type="spellStart"/>
      <w:r>
        <w:rPr>
          <w:sz w:val="20"/>
          <w:szCs w:val="20"/>
        </w:rPr>
        <w:t>Mbits</w:t>
      </w:r>
      <w:proofErr w:type="spellEnd"/>
      <w:r>
        <w:rPr>
          <w:sz w:val="20"/>
          <w:szCs w:val="20"/>
        </w:rPr>
        <w:t xml:space="preserve"> </w:t>
      </w:r>
      <w:proofErr w:type="gramStart"/>
      <w:r w:rsidR="007C0C03">
        <w:rPr>
          <w:sz w:val="20"/>
          <w:szCs w:val="20"/>
        </w:rPr>
        <w:t>/(</w:t>
      </w:r>
      <w:proofErr w:type="gramEnd"/>
      <w:r w:rsidR="007C0C03">
        <w:rPr>
          <w:sz w:val="20"/>
          <w:szCs w:val="20"/>
        </w:rPr>
        <w:t>arrival rate)</w:t>
      </w:r>
    </w:p>
    <w:p w14:paraId="1884EE08" w14:textId="47C6A1FC" w:rsidR="005C6C37" w:rsidRDefault="005C6C37" w:rsidP="00384100">
      <w:pPr>
        <w:pStyle w:val="xmsonormal"/>
        <w:numPr>
          <w:ilvl w:val="2"/>
          <w:numId w:val="4"/>
        </w:numPr>
        <w:rPr>
          <w:sz w:val="20"/>
          <w:szCs w:val="20"/>
        </w:rPr>
      </w:pPr>
      <w:r>
        <w:rPr>
          <w:sz w:val="20"/>
          <w:szCs w:val="20"/>
        </w:rPr>
        <w:t>normalized standard deviation: 0.</w:t>
      </w:r>
      <w:r w:rsidR="008D1B4E">
        <w:rPr>
          <w:sz w:val="20"/>
          <w:szCs w:val="20"/>
        </w:rPr>
        <w:t>105</w:t>
      </w:r>
    </w:p>
    <w:p w14:paraId="12817B20" w14:textId="77543B4B" w:rsidR="005C6C37" w:rsidRDefault="005C6C37" w:rsidP="00384100">
      <w:pPr>
        <w:pStyle w:val="xmsonormal"/>
        <w:numPr>
          <w:ilvl w:val="2"/>
          <w:numId w:val="4"/>
        </w:numPr>
        <w:rPr>
          <w:sz w:val="20"/>
          <w:szCs w:val="20"/>
        </w:rPr>
      </w:pPr>
      <w:r>
        <w:rPr>
          <w:sz w:val="20"/>
          <w:szCs w:val="20"/>
        </w:rPr>
        <w:t xml:space="preserve">normalized maximum packet size: </w:t>
      </w:r>
      <w:r w:rsidR="008D1B4E">
        <w:rPr>
          <w:sz w:val="20"/>
          <w:szCs w:val="20"/>
        </w:rPr>
        <w:t>1.5</w:t>
      </w:r>
    </w:p>
    <w:p w14:paraId="2E00C44A" w14:textId="6DAF175B" w:rsidR="00D90C55" w:rsidRDefault="00D90C55" w:rsidP="00384100">
      <w:pPr>
        <w:pStyle w:val="xmsonormal"/>
        <w:numPr>
          <w:ilvl w:val="2"/>
          <w:numId w:val="4"/>
        </w:numPr>
        <w:rPr>
          <w:sz w:val="20"/>
          <w:szCs w:val="20"/>
        </w:rPr>
      </w:pPr>
      <w:r>
        <w:rPr>
          <w:sz w:val="20"/>
          <w:szCs w:val="20"/>
        </w:rPr>
        <w:t>normalized minimum packet size: 0</w:t>
      </w:r>
      <w:r w:rsidR="008D1B4E">
        <w:rPr>
          <w:sz w:val="20"/>
          <w:szCs w:val="20"/>
        </w:rPr>
        <w:t>.5</w:t>
      </w:r>
    </w:p>
    <w:p w14:paraId="7ED80C90" w14:textId="1DD3A176" w:rsidR="005C6C37" w:rsidRDefault="005C6C37" w:rsidP="00384100">
      <w:pPr>
        <w:pStyle w:val="xmsonormal"/>
        <w:numPr>
          <w:ilvl w:val="1"/>
          <w:numId w:val="4"/>
        </w:numPr>
        <w:rPr>
          <w:sz w:val="20"/>
          <w:szCs w:val="20"/>
        </w:rPr>
      </w:pPr>
      <w:r>
        <w:rPr>
          <w:sz w:val="20"/>
          <w:szCs w:val="20"/>
        </w:rPr>
        <w:t>Arrival rate: 60 Hz</w:t>
      </w:r>
    </w:p>
    <w:p w14:paraId="5AE5DE25" w14:textId="3DBC2DFA" w:rsidR="005C6C37" w:rsidRDefault="005C6C37" w:rsidP="00384100">
      <w:pPr>
        <w:pStyle w:val="xmsonormal"/>
        <w:numPr>
          <w:ilvl w:val="1"/>
          <w:numId w:val="4"/>
        </w:numPr>
        <w:rPr>
          <w:sz w:val="20"/>
          <w:szCs w:val="20"/>
        </w:rPr>
      </w:pPr>
      <w:r>
        <w:rPr>
          <w:sz w:val="20"/>
          <w:szCs w:val="20"/>
        </w:rPr>
        <w:t>Arrival offset: randomized</w:t>
      </w:r>
    </w:p>
    <w:p w14:paraId="773C9294" w14:textId="4DBBFCF9" w:rsidR="005C6C37" w:rsidRDefault="005C6C37" w:rsidP="00384100">
      <w:pPr>
        <w:pStyle w:val="xmsonormal"/>
        <w:numPr>
          <w:ilvl w:val="1"/>
          <w:numId w:val="4"/>
        </w:numPr>
        <w:rPr>
          <w:sz w:val="20"/>
          <w:szCs w:val="20"/>
        </w:rPr>
      </w:pPr>
      <w:r>
        <w:rPr>
          <w:sz w:val="20"/>
          <w:szCs w:val="20"/>
        </w:rPr>
        <w:t xml:space="preserve">Air interface delay budget: 10 </w:t>
      </w:r>
      <w:proofErr w:type="spellStart"/>
      <w:r>
        <w:rPr>
          <w:sz w:val="20"/>
          <w:szCs w:val="20"/>
        </w:rPr>
        <w:t>ms</w:t>
      </w:r>
      <w:proofErr w:type="spellEnd"/>
    </w:p>
    <w:p w14:paraId="74364E62" w14:textId="242391A0" w:rsidR="005C6C37" w:rsidRDefault="005C6C37" w:rsidP="00384100">
      <w:pPr>
        <w:pStyle w:val="xmsonormal"/>
        <w:numPr>
          <w:ilvl w:val="0"/>
          <w:numId w:val="4"/>
        </w:numPr>
        <w:rPr>
          <w:sz w:val="20"/>
          <w:szCs w:val="20"/>
        </w:rPr>
      </w:pPr>
      <w:r>
        <w:rPr>
          <w:sz w:val="20"/>
          <w:szCs w:val="20"/>
        </w:rPr>
        <w:t>Data/audio stream:</w:t>
      </w:r>
    </w:p>
    <w:p w14:paraId="039672BB" w14:textId="4432B9AF" w:rsidR="005C6C37" w:rsidRDefault="00616D94" w:rsidP="00384100">
      <w:pPr>
        <w:pStyle w:val="xmsonormal"/>
        <w:numPr>
          <w:ilvl w:val="1"/>
          <w:numId w:val="4"/>
        </w:numPr>
        <w:rPr>
          <w:sz w:val="20"/>
          <w:szCs w:val="20"/>
        </w:rPr>
      </w:pPr>
      <w:r>
        <w:rPr>
          <w:sz w:val="20"/>
          <w:szCs w:val="20"/>
        </w:rPr>
        <w:t>Fixed packet size: 1</w:t>
      </w:r>
      <w:r w:rsidR="0055135E">
        <w:rPr>
          <w:sz w:val="20"/>
          <w:szCs w:val="20"/>
        </w:rPr>
        <w:t xml:space="preserve">.12 </w:t>
      </w:r>
      <w:proofErr w:type="spellStart"/>
      <w:r>
        <w:rPr>
          <w:sz w:val="20"/>
          <w:szCs w:val="20"/>
        </w:rPr>
        <w:t>Mbits</w:t>
      </w:r>
      <w:proofErr w:type="spellEnd"/>
      <w:proofErr w:type="gramStart"/>
      <w:r w:rsidR="008A1FCD">
        <w:rPr>
          <w:sz w:val="20"/>
          <w:szCs w:val="20"/>
        </w:rPr>
        <w:t>/(</w:t>
      </w:r>
      <w:proofErr w:type="gramEnd"/>
      <w:r w:rsidR="008A1FCD">
        <w:rPr>
          <w:sz w:val="20"/>
          <w:szCs w:val="20"/>
        </w:rPr>
        <w:t>arrival rate)</w:t>
      </w:r>
    </w:p>
    <w:p w14:paraId="2DC34AF3" w14:textId="0FF1557A" w:rsidR="00616D94" w:rsidRDefault="00616D94" w:rsidP="00384100">
      <w:pPr>
        <w:pStyle w:val="xmsonormal"/>
        <w:numPr>
          <w:ilvl w:val="1"/>
          <w:numId w:val="4"/>
        </w:numPr>
        <w:rPr>
          <w:sz w:val="20"/>
          <w:szCs w:val="20"/>
        </w:rPr>
      </w:pPr>
      <w:r>
        <w:rPr>
          <w:sz w:val="20"/>
          <w:szCs w:val="20"/>
        </w:rPr>
        <w:t>Arrival rate: 100 Hz</w:t>
      </w:r>
    </w:p>
    <w:p w14:paraId="7109B2DC" w14:textId="059E2BBD"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7D8F1457" w14:textId="20009208" w:rsidR="00616D94" w:rsidRDefault="00616D94" w:rsidP="00616D94">
      <w:pPr>
        <w:pStyle w:val="xmsonormal"/>
        <w:ind w:left="1080"/>
        <w:rPr>
          <w:sz w:val="20"/>
          <w:szCs w:val="20"/>
        </w:rPr>
      </w:pPr>
    </w:p>
    <w:p w14:paraId="50EF025D" w14:textId="678BDAD9" w:rsidR="00616D94" w:rsidRDefault="00616D94" w:rsidP="00616D94">
      <w:pPr>
        <w:pStyle w:val="xmsonormal"/>
        <w:rPr>
          <w:sz w:val="20"/>
          <w:szCs w:val="20"/>
        </w:rPr>
      </w:pPr>
    </w:p>
    <w:p w14:paraId="6EA58AFC" w14:textId="041E58AD" w:rsidR="00616D94" w:rsidRDefault="00616D94" w:rsidP="00616D94">
      <w:pPr>
        <w:pStyle w:val="xmsonormal"/>
        <w:rPr>
          <w:sz w:val="20"/>
          <w:szCs w:val="20"/>
        </w:rPr>
      </w:pPr>
      <w:r>
        <w:rPr>
          <w:sz w:val="20"/>
          <w:szCs w:val="20"/>
        </w:rPr>
        <w:t>Traffic models for UL</w:t>
      </w:r>
      <w:r w:rsidR="00780E7E">
        <w:rPr>
          <w:sz w:val="20"/>
          <w:szCs w:val="20"/>
        </w:rPr>
        <w:t xml:space="preserve"> (</w:t>
      </w:r>
      <w:r w:rsidR="00780E7E">
        <w:rPr>
          <w:sz w:val="20"/>
          <w:szCs w:val="20"/>
        </w:rPr>
        <w:t>(Option</w:t>
      </w:r>
      <w:r w:rsidR="00780E7E">
        <w:rPr>
          <w:sz w:val="20"/>
          <w:szCs w:val="20"/>
        </w:rPr>
        <w:t xml:space="preserve"> 3in UL </w:t>
      </w:r>
      <w:r w:rsidR="00780E7E">
        <w:rPr>
          <w:sz w:val="20"/>
          <w:szCs w:val="20"/>
        </w:rPr>
        <w:t>from RAN1 #104bis-e):</w:t>
      </w:r>
    </w:p>
    <w:p w14:paraId="5FD1C647" w14:textId="77777777" w:rsidR="00616D94" w:rsidRDefault="00616D94" w:rsidP="00384100">
      <w:pPr>
        <w:pStyle w:val="xmsonormal"/>
        <w:numPr>
          <w:ilvl w:val="0"/>
          <w:numId w:val="4"/>
        </w:numPr>
        <w:rPr>
          <w:sz w:val="20"/>
          <w:szCs w:val="20"/>
        </w:rPr>
      </w:pPr>
      <w:r>
        <w:rPr>
          <w:sz w:val="20"/>
          <w:szCs w:val="20"/>
        </w:rPr>
        <w:t xml:space="preserve">Video stream: </w:t>
      </w:r>
    </w:p>
    <w:p w14:paraId="0DB07ED1" w14:textId="77777777" w:rsidR="00616D94" w:rsidRDefault="00616D94" w:rsidP="00384100">
      <w:pPr>
        <w:pStyle w:val="xmsonormal"/>
        <w:numPr>
          <w:ilvl w:val="1"/>
          <w:numId w:val="4"/>
        </w:numPr>
        <w:rPr>
          <w:sz w:val="20"/>
          <w:szCs w:val="20"/>
        </w:rPr>
      </w:pPr>
      <w:r>
        <w:rPr>
          <w:sz w:val="20"/>
          <w:szCs w:val="20"/>
        </w:rPr>
        <w:t>Packet size follows a truncated Gaussian distribution:</w:t>
      </w:r>
    </w:p>
    <w:p w14:paraId="46FDD66A" w14:textId="37B8C0E3" w:rsidR="00616D94" w:rsidRDefault="00616D94" w:rsidP="00384100">
      <w:pPr>
        <w:pStyle w:val="xmsonormal"/>
        <w:numPr>
          <w:ilvl w:val="2"/>
          <w:numId w:val="4"/>
        </w:numPr>
        <w:rPr>
          <w:sz w:val="20"/>
          <w:szCs w:val="20"/>
        </w:rPr>
      </w:pPr>
      <w:r>
        <w:rPr>
          <w:sz w:val="20"/>
          <w:szCs w:val="20"/>
        </w:rPr>
        <w:t xml:space="preserve">mean packet size at </w:t>
      </w:r>
      <w:r w:rsidR="008A1FCD">
        <w:rPr>
          <w:sz w:val="20"/>
          <w:szCs w:val="20"/>
        </w:rPr>
        <w:t>1</w:t>
      </w:r>
      <w:r w:rsidR="008D281F">
        <w:rPr>
          <w:sz w:val="20"/>
          <w:szCs w:val="20"/>
        </w:rPr>
        <w:t>0</w:t>
      </w:r>
      <w:r w:rsidR="00F72843">
        <w:rPr>
          <w:sz w:val="20"/>
          <w:szCs w:val="20"/>
        </w:rPr>
        <w:t xml:space="preserve"> </w:t>
      </w:r>
      <w:proofErr w:type="spellStart"/>
      <w:r>
        <w:rPr>
          <w:sz w:val="20"/>
          <w:szCs w:val="20"/>
        </w:rPr>
        <w:t>Mbits</w:t>
      </w:r>
      <w:proofErr w:type="spellEnd"/>
      <w:r w:rsidR="00F72843">
        <w:rPr>
          <w:sz w:val="20"/>
          <w:szCs w:val="20"/>
        </w:rPr>
        <w:t xml:space="preserve"> / </w:t>
      </w:r>
      <w:r w:rsidR="00F72843">
        <w:rPr>
          <w:sz w:val="20"/>
          <w:szCs w:val="20"/>
        </w:rPr>
        <w:t>(arrival rate)</w:t>
      </w:r>
      <w:r>
        <w:rPr>
          <w:sz w:val="20"/>
          <w:szCs w:val="20"/>
        </w:rPr>
        <w:t xml:space="preserve">, </w:t>
      </w:r>
    </w:p>
    <w:p w14:paraId="32513C00" w14:textId="77777777" w:rsidR="00F72843" w:rsidRDefault="00F72843" w:rsidP="00F72843">
      <w:pPr>
        <w:pStyle w:val="xmsonormal"/>
        <w:numPr>
          <w:ilvl w:val="2"/>
          <w:numId w:val="4"/>
        </w:numPr>
        <w:rPr>
          <w:sz w:val="20"/>
          <w:szCs w:val="20"/>
        </w:rPr>
      </w:pPr>
      <w:r>
        <w:rPr>
          <w:sz w:val="20"/>
          <w:szCs w:val="20"/>
        </w:rPr>
        <w:t>normalized standard deviation: 0.105</w:t>
      </w:r>
    </w:p>
    <w:p w14:paraId="7177A456" w14:textId="77777777" w:rsidR="00F72843" w:rsidRDefault="00F72843" w:rsidP="00F72843">
      <w:pPr>
        <w:pStyle w:val="xmsonormal"/>
        <w:numPr>
          <w:ilvl w:val="2"/>
          <w:numId w:val="4"/>
        </w:numPr>
        <w:rPr>
          <w:sz w:val="20"/>
          <w:szCs w:val="20"/>
        </w:rPr>
      </w:pPr>
      <w:r>
        <w:rPr>
          <w:sz w:val="20"/>
          <w:szCs w:val="20"/>
        </w:rPr>
        <w:t>normalized maximum packet size: 1.5</w:t>
      </w:r>
    </w:p>
    <w:p w14:paraId="15E87D5E" w14:textId="77777777" w:rsidR="00F72843" w:rsidRDefault="00F72843" w:rsidP="00F72843">
      <w:pPr>
        <w:pStyle w:val="xmsonormal"/>
        <w:numPr>
          <w:ilvl w:val="2"/>
          <w:numId w:val="4"/>
        </w:numPr>
        <w:rPr>
          <w:sz w:val="20"/>
          <w:szCs w:val="20"/>
        </w:rPr>
      </w:pPr>
      <w:r>
        <w:rPr>
          <w:sz w:val="20"/>
          <w:szCs w:val="20"/>
        </w:rPr>
        <w:t>normalized minimum packet size: 0.5</w:t>
      </w:r>
    </w:p>
    <w:p w14:paraId="5EC1BA6B" w14:textId="77777777" w:rsidR="00616D94" w:rsidRDefault="00616D94" w:rsidP="00384100">
      <w:pPr>
        <w:pStyle w:val="xmsonormal"/>
        <w:numPr>
          <w:ilvl w:val="1"/>
          <w:numId w:val="4"/>
        </w:numPr>
        <w:rPr>
          <w:sz w:val="20"/>
          <w:szCs w:val="20"/>
        </w:rPr>
      </w:pPr>
      <w:r>
        <w:rPr>
          <w:sz w:val="20"/>
          <w:szCs w:val="20"/>
        </w:rPr>
        <w:t>Arrival rate: 60 Hz</w:t>
      </w:r>
    </w:p>
    <w:p w14:paraId="49197A08" w14:textId="77777777" w:rsidR="00616D94" w:rsidRDefault="00616D94" w:rsidP="00384100">
      <w:pPr>
        <w:pStyle w:val="xmsonormal"/>
        <w:numPr>
          <w:ilvl w:val="1"/>
          <w:numId w:val="4"/>
        </w:numPr>
        <w:rPr>
          <w:sz w:val="20"/>
          <w:szCs w:val="20"/>
        </w:rPr>
      </w:pPr>
      <w:r>
        <w:rPr>
          <w:sz w:val="20"/>
          <w:szCs w:val="20"/>
        </w:rPr>
        <w:t>Arrival offset: randomized</w:t>
      </w:r>
    </w:p>
    <w:p w14:paraId="716B529B" w14:textId="77777777" w:rsidR="00616D94" w:rsidRDefault="00616D94" w:rsidP="00384100">
      <w:pPr>
        <w:pStyle w:val="xmsonormal"/>
        <w:numPr>
          <w:ilvl w:val="1"/>
          <w:numId w:val="4"/>
        </w:numPr>
        <w:rPr>
          <w:sz w:val="20"/>
          <w:szCs w:val="20"/>
        </w:rPr>
      </w:pPr>
      <w:r>
        <w:rPr>
          <w:sz w:val="20"/>
          <w:szCs w:val="20"/>
        </w:rPr>
        <w:t xml:space="preserve">Air interface delay budget: 10 </w:t>
      </w:r>
      <w:proofErr w:type="spellStart"/>
      <w:r>
        <w:rPr>
          <w:sz w:val="20"/>
          <w:szCs w:val="20"/>
        </w:rPr>
        <w:t>ms</w:t>
      </w:r>
      <w:proofErr w:type="spellEnd"/>
    </w:p>
    <w:p w14:paraId="3D4CEC03" w14:textId="77777777" w:rsidR="00616D94" w:rsidRDefault="00616D94" w:rsidP="00384100">
      <w:pPr>
        <w:pStyle w:val="xmsonormal"/>
        <w:numPr>
          <w:ilvl w:val="0"/>
          <w:numId w:val="4"/>
        </w:numPr>
        <w:rPr>
          <w:sz w:val="20"/>
          <w:szCs w:val="20"/>
        </w:rPr>
      </w:pPr>
      <w:r>
        <w:rPr>
          <w:sz w:val="20"/>
          <w:szCs w:val="20"/>
        </w:rPr>
        <w:t>Data/audio stream:</w:t>
      </w:r>
    </w:p>
    <w:p w14:paraId="28AAF171" w14:textId="24AE9D47" w:rsidR="00712969" w:rsidRDefault="00712969" w:rsidP="00384100">
      <w:pPr>
        <w:pStyle w:val="xmsonormal"/>
        <w:numPr>
          <w:ilvl w:val="1"/>
          <w:numId w:val="4"/>
        </w:numPr>
        <w:rPr>
          <w:sz w:val="20"/>
          <w:szCs w:val="20"/>
        </w:rPr>
      </w:pPr>
      <w:r>
        <w:rPr>
          <w:sz w:val="20"/>
          <w:szCs w:val="20"/>
        </w:rPr>
        <w:t>Fixed packet size: 1</w:t>
      </w:r>
      <w:r w:rsidR="0055135E">
        <w:rPr>
          <w:sz w:val="20"/>
          <w:szCs w:val="20"/>
        </w:rPr>
        <w:t>.12</w:t>
      </w:r>
      <w:proofErr w:type="gramStart"/>
      <w:r>
        <w:rPr>
          <w:sz w:val="20"/>
          <w:szCs w:val="20"/>
        </w:rPr>
        <w:t>/(</w:t>
      </w:r>
      <w:proofErr w:type="gramEnd"/>
      <w:r>
        <w:rPr>
          <w:sz w:val="20"/>
          <w:szCs w:val="20"/>
        </w:rPr>
        <w:t xml:space="preserve">arrival rate) </w:t>
      </w:r>
      <w:proofErr w:type="spellStart"/>
      <w:r>
        <w:rPr>
          <w:sz w:val="20"/>
          <w:szCs w:val="20"/>
        </w:rPr>
        <w:t>Mbits</w:t>
      </w:r>
      <w:proofErr w:type="spellEnd"/>
    </w:p>
    <w:p w14:paraId="40FD39A4" w14:textId="77777777" w:rsidR="00712969" w:rsidRDefault="00712969" w:rsidP="00384100">
      <w:pPr>
        <w:pStyle w:val="xmsonormal"/>
        <w:numPr>
          <w:ilvl w:val="1"/>
          <w:numId w:val="4"/>
        </w:numPr>
        <w:rPr>
          <w:sz w:val="20"/>
          <w:szCs w:val="20"/>
        </w:rPr>
      </w:pPr>
      <w:r>
        <w:rPr>
          <w:sz w:val="20"/>
          <w:szCs w:val="20"/>
        </w:rPr>
        <w:t>Arrival rate: 100 Hz</w:t>
      </w:r>
    </w:p>
    <w:p w14:paraId="59B337DA" w14:textId="07F2303E"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71317783" w14:textId="6869B30C" w:rsidR="00621F61" w:rsidRDefault="00621F61" w:rsidP="00384100">
      <w:pPr>
        <w:pStyle w:val="xmsonormal"/>
        <w:numPr>
          <w:ilvl w:val="0"/>
          <w:numId w:val="4"/>
        </w:numPr>
        <w:rPr>
          <w:sz w:val="20"/>
          <w:szCs w:val="20"/>
        </w:rPr>
      </w:pPr>
      <w:r>
        <w:rPr>
          <w:sz w:val="20"/>
          <w:szCs w:val="20"/>
        </w:rPr>
        <w:t>Pose/control stream:</w:t>
      </w:r>
    </w:p>
    <w:p w14:paraId="3A06C7A6" w14:textId="23B959D3" w:rsidR="00621F61" w:rsidRDefault="00621F61" w:rsidP="00384100">
      <w:pPr>
        <w:pStyle w:val="xmsonormal"/>
        <w:numPr>
          <w:ilvl w:val="1"/>
          <w:numId w:val="4"/>
        </w:numPr>
        <w:rPr>
          <w:sz w:val="20"/>
          <w:szCs w:val="20"/>
        </w:rPr>
      </w:pPr>
      <w:r>
        <w:rPr>
          <w:sz w:val="20"/>
          <w:szCs w:val="20"/>
        </w:rPr>
        <w:t>Fixed packet size: 800 bits</w:t>
      </w:r>
    </w:p>
    <w:p w14:paraId="18B7C5B4" w14:textId="42F7A2AA" w:rsidR="00621F61" w:rsidRDefault="00621F61" w:rsidP="00384100">
      <w:pPr>
        <w:pStyle w:val="xmsonormal"/>
        <w:numPr>
          <w:ilvl w:val="1"/>
          <w:numId w:val="4"/>
        </w:numPr>
        <w:rPr>
          <w:sz w:val="20"/>
          <w:szCs w:val="20"/>
        </w:rPr>
      </w:pPr>
      <w:r>
        <w:rPr>
          <w:sz w:val="20"/>
          <w:szCs w:val="20"/>
        </w:rPr>
        <w:t>Arrival rate: 2</w:t>
      </w:r>
      <w:r w:rsidR="00D17784">
        <w:rPr>
          <w:sz w:val="20"/>
          <w:szCs w:val="20"/>
        </w:rPr>
        <w:t>5</w:t>
      </w:r>
      <w:r>
        <w:rPr>
          <w:sz w:val="20"/>
          <w:szCs w:val="20"/>
        </w:rPr>
        <w:t>0 Hz</w:t>
      </w:r>
    </w:p>
    <w:p w14:paraId="1F10D9D2" w14:textId="6DA0B5CB" w:rsidR="00621F61" w:rsidRDefault="00621F61" w:rsidP="00384100">
      <w:pPr>
        <w:pStyle w:val="xmsonormal"/>
        <w:numPr>
          <w:ilvl w:val="1"/>
          <w:numId w:val="4"/>
        </w:numPr>
        <w:rPr>
          <w:sz w:val="20"/>
          <w:szCs w:val="20"/>
        </w:rPr>
      </w:pPr>
      <w:r>
        <w:rPr>
          <w:sz w:val="20"/>
          <w:szCs w:val="20"/>
        </w:rPr>
        <w:lastRenderedPageBreak/>
        <w:t xml:space="preserve">Air interface delay budget: </w:t>
      </w:r>
      <w:r w:rsidR="00D17784">
        <w:rPr>
          <w:sz w:val="20"/>
          <w:szCs w:val="20"/>
        </w:rPr>
        <w:t>4</w:t>
      </w:r>
      <w:r>
        <w:rPr>
          <w:sz w:val="20"/>
          <w:szCs w:val="20"/>
        </w:rPr>
        <w:t xml:space="preserve"> </w:t>
      </w:r>
      <w:proofErr w:type="spellStart"/>
      <w:r>
        <w:rPr>
          <w:sz w:val="20"/>
          <w:szCs w:val="20"/>
        </w:rPr>
        <w:t>ms</w:t>
      </w:r>
      <w:proofErr w:type="spellEnd"/>
    </w:p>
    <w:p w14:paraId="7B57B41C" w14:textId="77777777" w:rsidR="00616D94" w:rsidRDefault="00616D94" w:rsidP="00616D94">
      <w:pPr>
        <w:pStyle w:val="xmsonormal"/>
        <w:rPr>
          <w:sz w:val="20"/>
          <w:szCs w:val="20"/>
        </w:rPr>
      </w:pPr>
    </w:p>
    <w:p w14:paraId="6E08E993" w14:textId="77777777" w:rsidR="00616D94" w:rsidRDefault="00616D94" w:rsidP="00616D94">
      <w:pPr>
        <w:pStyle w:val="xmsonormal"/>
        <w:ind w:left="1080"/>
        <w:rPr>
          <w:sz w:val="20"/>
          <w:szCs w:val="20"/>
        </w:rPr>
      </w:pPr>
    </w:p>
    <w:p w14:paraId="3D945C43" w14:textId="77777777" w:rsidR="005C6C37" w:rsidRDefault="005C6C37" w:rsidP="00A11741">
      <w:pPr>
        <w:pStyle w:val="xmsonormal"/>
        <w:rPr>
          <w:sz w:val="20"/>
          <w:szCs w:val="20"/>
        </w:rPr>
      </w:pPr>
    </w:p>
    <w:p w14:paraId="78CB2E9B" w14:textId="1A7593C1" w:rsidR="00CD5525" w:rsidRDefault="00CD5525" w:rsidP="00A11741">
      <w:pPr>
        <w:pStyle w:val="xmsonormal"/>
        <w:rPr>
          <w:sz w:val="20"/>
          <w:szCs w:val="20"/>
        </w:rPr>
      </w:pPr>
      <w:r>
        <w:rPr>
          <w:sz w:val="20"/>
          <w:szCs w:val="20"/>
        </w:rPr>
        <w:t>To model multi-flows of XR traffic, we have considered two approaches</w:t>
      </w:r>
      <w:r w:rsidR="00BF6ACD">
        <w:rPr>
          <w:sz w:val="20"/>
          <w:szCs w:val="20"/>
        </w:rPr>
        <w:t>.</w:t>
      </w:r>
    </w:p>
    <w:p w14:paraId="724366DF" w14:textId="1ECE7C37" w:rsidR="00732077" w:rsidRDefault="00732077" w:rsidP="00A11741">
      <w:pPr>
        <w:pStyle w:val="xmsonormal"/>
        <w:rPr>
          <w:sz w:val="20"/>
          <w:szCs w:val="20"/>
        </w:rPr>
      </w:pPr>
    </w:p>
    <w:p w14:paraId="42E192A7" w14:textId="65EC85C6" w:rsidR="00CD5525" w:rsidRPr="00712969" w:rsidRDefault="00732077" w:rsidP="00A11741">
      <w:pPr>
        <w:pStyle w:val="Heading2"/>
      </w:pPr>
      <w:r w:rsidRPr="00144D63">
        <w:t>Approach 1</w:t>
      </w:r>
    </w:p>
    <w:p w14:paraId="4F4B6DD3" w14:textId="77777777" w:rsidR="00CD5525" w:rsidRDefault="00CD5525" w:rsidP="00CD5525">
      <w:pPr>
        <w:pStyle w:val="xmsonormal"/>
        <w:numPr>
          <w:ilvl w:val="0"/>
          <w:numId w:val="2"/>
        </w:numPr>
        <w:rPr>
          <w:sz w:val="20"/>
          <w:szCs w:val="20"/>
        </w:rPr>
      </w:pPr>
      <w:r w:rsidRPr="00CD5525">
        <w:rPr>
          <w:sz w:val="20"/>
          <w:szCs w:val="20"/>
        </w:rPr>
        <w:t xml:space="preserve">one actual UE is duplicated into </w:t>
      </w:r>
      <w:r w:rsidRPr="00CD5525">
        <w:rPr>
          <w:sz w:val="20"/>
          <w:szCs w:val="20"/>
          <w:u w:val="single"/>
        </w:rPr>
        <w:t>multiple virtual UEs</w:t>
      </w:r>
      <w:r w:rsidRPr="00CD5525">
        <w:rPr>
          <w:sz w:val="20"/>
          <w:szCs w:val="20"/>
        </w:rPr>
        <w:t xml:space="preserve"> (</w:t>
      </w:r>
      <w:proofErr w:type="gramStart"/>
      <w:r w:rsidRPr="00CD5525">
        <w:rPr>
          <w:sz w:val="20"/>
          <w:szCs w:val="20"/>
        </w:rPr>
        <w:t>e.g.</w:t>
      </w:r>
      <w:proofErr w:type="gramEnd"/>
      <w:r w:rsidRPr="00CD5525">
        <w:rPr>
          <w:sz w:val="20"/>
          <w:szCs w:val="20"/>
        </w:rPr>
        <w:t xml:space="preserve"> twin 1, twin 2). </w:t>
      </w:r>
    </w:p>
    <w:p w14:paraId="2168C7D8" w14:textId="012B6616" w:rsidR="00CD5525" w:rsidRDefault="00CD5525" w:rsidP="00CD5525">
      <w:pPr>
        <w:pStyle w:val="xmsonormal"/>
        <w:numPr>
          <w:ilvl w:val="1"/>
          <w:numId w:val="2"/>
        </w:numPr>
        <w:rPr>
          <w:sz w:val="20"/>
          <w:szCs w:val="20"/>
        </w:rPr>
      </w:pPr>
      <w:r w:rsidRPr="00CD5525">
        <w:rPr>
          <w:sz w:val="20"/>
          <w:szCs w:val="20"/>
        </w:rPr>
        <w:t xml:space="preserve">Twin 1 and twin 2 are located on </w:t>
      </w:r>
      <w:r w:rsidRPr="00CD5525">
        <w:rPr>
          <w:sz w:val="20"/>
          <w:szCs w:val="20"/>
          <w:u w:val="single"/>
        </w:rPr>
        <w:t>the same physical location,</w:t>
      </w:r>
      <w:r w:rsidRPr="00CD5525">
        <w:rPr>
          <w:sz w:val="20"/>
          <w:szCs w:val="20"/>
        </w:rPr>
        <w:t xml:space="preserve"> and share </w:t>
      </w:r>
      <w:r w:rsidRPr="00CD5525">
        <w:rPr>
          <w:sz w:val="20"/>
          <w:szCs w:val="20"/>
          <w:u w:val="single"/>
        </w:rPr>
        <w:t xml:space="preserve">the same large scale &amp; </w:t>
      </w:r>
      <w:r w:rsidR="00B573D6" w:rsidRPr="00CD5525">
        <w:rPr>
          <w:sz w:val="20"/>
          <w:szCs w:val="20"/>
          <w:u w:val="single"/>
        </w:rPr>
        <w:t>small-scale</w:t>
      </w:r>
      <w:r w:rsidRPr="00CD5525">
        <w:rPr>
          <w:sz w:val="20"/>
          <w:szCs w:val="20"/>
          <w:u w:val="single"/>
        </w:rPr>
        <w:t xml:space="preserve"> channel parameters</w:t>
      </w:r>
      <w:r w:rsidRPr="00CD5525">
        <w:rPr>
          <w:sz w:val="20"/>
          <w:szCs w:val="20"/>
        </w:rPr>
        <w:t xml:space="preserve">, and also </w:t>
      </w:r>
      <w:r w:rsidRPr="00CD5525">
        <w:rPr>
          <w:sz w:val="20"/>
          <w:szCs w:val="20"/>
          <w:u w:val="single"/>
        </w:rPr>
        <w:t>the same random seeds</w:t>
      </w:r>
      <w:r w:rsidRPr="00CD5525">
        <w:rPr>
          <w:sz w:val="20"/>
          <w:szCs w:val="20"/>
        </w:rPr>
        <w:t xml:space="preserve"> (e.g.  for polarization modeling), and </w:t>
      </w:r>
      <w:r w:rsidRPr="00CD5525">
        <w:rPr>
          <w:sz w:val="20"/>
          <w:szCs w:val="20"/>
          <w:u w:val="single"/>
        </w:rPr>
        <w:t>each virtual UE is associated a single flow.</w:t>
      </w:r>
    </w:p>
    <w:p w14:paraId="02CB251E" w14:textId="77777777" w:rsidR="00CD5525" w:rsidRDefault="00CD5525" w:rsidP="00CD5525">
      <w:pPr>
        <w:pStyle w:val="xmsonormal"/>
        <w:numPr>
          <w:ilvl w:val="2"/>
          <w:numId w:val="2"/>
        </w:numPr>
        <w:rPr>
          <w:sz w:val="20"/>
          <w:szCs w:val="20"/>
        </w:rPr>
      </w:pPr>
      <w:proofErr w:type="gramStart"/>
      <w:r w:rsidRPr="00CD5525">
        <w:rPr>
          <w:sz w:val="20"/>
          <w:szCs w:val="20"/>
        </w:rPr>
        <w:t>e.g.</w:t>
      </w:r>
      <w:proofErr w:type="gramEnd"/>
      <w:r w:rsidRPr="00CD5525">
        <w:rPr>
          <w:sz w:val="20"/>
          <w:szCs w:val="20"/>
        </w:rPr>
        <w:t xml:space="preserve"> UE 1 —&gt; UE 1A and UE 1B, UE 1A is associated with a video stream with a delay bound and PER requirement, UE 1B is associated with a data/video stream with a separate delay bound and PER requirement.</w:t>
      </w:r>
    </w:p>
    <w:p w14:paraId="0B44A34D" w14:textId="1F85603F" w:rsidR="00CD5525" w:rsidRDefault="00CD5525" w:rsidP="00CD5525">
      <w:pPr>
        <w:pStyle w:val="xmsonormal"/>
        <w:numPr>
          <w:ilvl w:val="1"/>
          <w:numId w:val="2"/>
        </w:numPr>
        <w:rPr>
          <w:sz w:val="20"/>
          <w:szCs w:val="20"/>
        </w:rPr>
      </w:pPr>
      <w:r w:rsidRPr="00CD5525">
        <w:rPr>
          <w:sz w:val="20"/>
          <w:szCs w:val="20"/>
        </w:rPr>
        <w:t xml:space="preserve">To avoid simultaneous Tx to the same UE or simultaneous Tx from the same UE, </w:t>
      </w:r>
      <w:r>
        <w:rPr>
          <w:sz w:val="20"/>
          <w:szCs w:val="20"/>
        </w:rPr>
        <w:t>arbitration is applied to</w:t>
      </w:r>
      <w:r w:rsidRPr="00CD5525">
        <w:rPr>
          <w:sz w:val="20"/>
          <w:szCs w:val="20"/>
        </w:rPr>
        <w:t xml:space="preserve"> UE 1A and UE 1B, so at a given slot, only one of them is scheduled.</w:t>
      </w:r>
    </w:p>
    <w:p w14:paraId="588419CA" w14:textId="1128D9B4" w:rsidR="00352FF8" w:rsidRPr="00CD5525" w:rsidRDefault="00352FF8" w:rsidP="00CD5525">
      <w:pPr>
        <w:pStyle w:val="xmsonormal"/>
        <w:numPr>
          <w:ilvl w:val="1"/>
          <w:numId w:val="2"/>
        </w:numPr>
        <w:rPr>
          <w:sz w:val="20"/>
          <w:szCs w:val="20"/>
        </w:rPr>
      </w:pPr>
      <w:r>
        <w:rPr>
          <w:sz w:val="20"/>
          <w:szCs w:val="20"/>
        </w:rPr>
        <w:t>As long as delay budget is available a packet in a data flow, retransmission will continue</w:t>
      </w:r>
      <w:r w:rsidR="00310A55">
        <w:rPr>
          <w:sz w:val="20"/>
          <w:szCs w:val="20"/>
        </w:rPr>
        <w:t>. If the delay budget is exceeded, then retransmission stops.</w:t>
      </w:r>
    </w:p>
    <w:p w14:paraId="047B176F" w14:textId="77777777" w:rsidR="00CD5525" w:rsidRDefault="00CD5525" w:rsidP="00A11741">
      <w:pPr>
        <w:pStyle w:val="xmsonormal"/>
        <w:rPr>
          <w:sz w:val="20"/>
          <w:szCs w:val="20"/>
        </w:rPr>
      </w:pPr>
    </w:p>
    <w:p w14:paraId="01CEDE9D" w14:textId="3E59807C" w:rsidR="00CD5525" w:rsidRDefault="00C90590" w:rsidP="00CD5525">
      <w:pPr>
        <w:pStyle w:val="xmsonormal"/>
        <w:keepNext/>
        <w:jc w:val="center"/>
      </w:pPr>
      <w:r w:rsidRPr="00C90590">
        <w:rPr>
          <w:noProof/>
        </w:rPr>
        <w:drawing>
          <wp:inline distT="0" distB="0" distL="0" distR="0" wp14:anchorId="0AA2F748" wp14:editId="66DCEC9A">
            <wp:extent cx="2426677" cy="3691948"/>
            <wp:effectExtent l="0" t="0" r="0" b="3810"/>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con&#10;&#10;Description automatically generated"/>
                    <pic:cNvPicPr/>
                  </pic:nvPicPr>
                  <pic:blipFill>
                    <a:blip r:embed="rId8"/>
                    <a:stretch>
                      <a:fillRect/>
                    </a:stretch>
                  </pic:blipFill>
                  <pic:spPr>
                    <a:xfrm>
                      <a:off x="0" y="0"/>
                      <a:ext cx="2436940" cy="3707563"/>
                    </a:xfrm>
                    <a:prstGeom prst="rect">
                      <a:avLst/>
                    </a:prstGeom>
                  </pic:spPr>
                </pic:pic>
              </a:graphicData>
            </a:graphic>
          </wp:inline>
        </w:drawing>
      </w:r>
    </w:p>
    <w:p w14:paraId="138F1D44" w14:textId="37863BD6" w:rsidR="00CD5525" w:rsidRDefault="00CD5525" w:rsidP="00CD5525">
      <w:pPr>
        <w:pStyle w:val="Caption"/>
      </w:pPr>
      <w:r>
        <w:t xml:space="preserve">Figure </w:t>
      </w:r>
      <w:r w:rsidR="003C67FC">
        <w:fldChar w:fldCharType="begin"/>
      </w:r>
      <w:r w:rsidR="003C67FC">
        <w:instrText xml:space="preserve"> SEQ Figure \* ARABIC </w:instrText>
      </w:r>
      <w:r w:rsidR="003C67FC">
        <w:fldChar w:fldCharType="separate"/>
      </w:r>
      <w:r w:rsidR="00512736">
        <w:rPr>
          <w:noProof/>
        </w:rPr>
        <w:t>1</w:t>
      </w:r>
      <w:r w:rsidR="003C67FC">
        <w:rPr>
          <w:noProof/>
        </w:rPr>
        <w:fldChar w:fldCharType="end"/>
      </w:r>
      <w:r>
        <w:t xml:space="preserve"> Approach 1 (Twin U</w:t>
      </w:r>
      <w:r w:rsidR="00144D63">
        <w:t>E</w:t>
      </w:r>
      <w:r>
        <w:t>s)</w:t>
      </w:r>
    </w:p>
    <w:p w14:paraId="3779DC27" w14:textId="58FFA666" w:rsidR="00144D63" w:rsidRDefault="00144D63" w:rsidP="00144D63"/>
    <w:p w14:paraId="629F75EA" w14:textId="09A0C101" w:rsidR="00144D63" w:rsidRPr="00144D63" w:rsidRDefault="00144D63" w:rsidP="00144D63">
      <w:r>
        <w:t xml:space="preserve">In Figure 2, it shows each PDSCH contains </w:t>
      </w:r>
      <w:r w:rsidR="00655C26">
        <w:t>data</w:t>
      </w:r>
      <w:r>
        <w:t xml:space="preserve"> with a single data flow.</w:t>
      </w:r>
    </w:p>
    <w:p w14:paraId="7A0E0592" w14:textId="06F8A2D0" w:rsidR="00CD5525" w:rsidRDefault="00CD5525" w:rsidP="00A11741">
      <w:pPr>
        <w:pStyle w:val="xmsonormal"/>
        <w:rPr>
          <w:sz w:val="20"/>
          <w:szCs w:val="20"/>
        </w:rPr>
      </w:pPr>
    </w:p>
    <w:p w14:paraId="295B99BD" w14:textId="77777777" w:rsidR="00CD5525" w:rsidRDefault="00CD5525" w:rsidP="00CD5525">
      <w:pPr>
        <w:pStyle w:val="xmsonormal"/>
        <w:keepNext/>
        <w:jc w:val="center"/>
      </w:pPr>
      <w:r w:rsidRPr="00CD5525">
        <w:rPr>
          <w:noProof/>
          <w:sz w:val="20"/>
          <w:szCs w:val="20"/>
        </w:rPr>
        <w:lastRenderedPageBreak/>
        <w:drawing>
          <wp:inline distT="0" distB="0" distL="0" distR="0" wp14:anchorId="5C4F32A5" wp14:editId="0F87118B">
            <wp:extent cx="5526488" cy="1963712"/>
            <wp:effectExtent l="0" t="0" r="0" b="508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9"/>
                    <a:stretch>
                      <a:fillRect/>
                    </a:stretch>
                  </pic:blipFill>
                  <pic:spPr>
                    <a:xfrm>
                      <a:off x="0" y="0"/>
                      <a:ext cx="5539543" cy="1968351"/>
                    </a:xfrm>
                    <a:prstGeom prst="rect">
                      <a:avLst/>
                    </a:prstGeom>
                  </pic:spPr>
                </pic:pic>
              </a:graphicData>
            </a:graphic>
          </wp:inline>
        </w:drawing>
      </w:r>
    </w:p>
    <w:p w14:paraId="0B8AAF4D" w14:textId="2E144E8F" w:rsidR="00CD5525" w:rsidRDefault="00CD5525" w:rsidP="00CD5525">
      <w:pPr>
        <w:pStyle w:val="Caption"/>
      </w:pPr>
      <w:r>
        <w:t xml:space="preserve">Figure </w:t>
      </w:r>
      <w:r w:rsidR="003C67FC">
        <w:fldChar w:fldCharType="begin"/>
      </w:r>
      <w:r w:rsidR="003C67FC">
        <w:instrText xml:space="preserve"> SEQ Figure </w:instrText>
      </w:r>
      <w:r w:rsidR="003C67FC">
        <w:instrText xml:space="preserve">\* ARABIC </w:instrText>
      </w:r>
      <w:r w:rsidR="003C67FC">
        <w:fldChar w:fldCharType="separate"/>
      </w:r>
      <w:r w:rsidR="00512736">
        <w:rPr>
          <w:noProof/>
        </w:rPr>
        <w:t>2</w:t>
      </w:r>
      <w:r w:rsidR="003C67FC">
        <w:rPr>
          <w:noProof/>
        </w:rPr>
        <w:fldChar w:fldCharType="end"/>
      </w:r>
      <w:r>
        <w:t xml:space="preserve"> Mapping from traffic flows to </w:t>
      </w:r>
      <w:r w:rsidR="00553C7A">
        <w:t xml:space="preserve">respective </w:t>
      </w:r>
      <w:r>
        <w:t>PDSCHs</w:t>
      </w:r>
      <w:r w:rsidR="00553C7A">
        <w:t xml:space="preserve"> (</w:t>
      </w:r>
      <w:r>
        <w:t>Approach 1</w:t>
      </w:r>
      <w:r w:rsidR="00553C7A">
        <w:t>)</w:t>
      </w:r>
    </w:p>
    <w:p w14:paraId="63734FFA" w14:textId="31338CB5" w:rsidR="00553C7A" w:rsidRDefault="00BF6ACD" w:rsidP="00BF6ACD">
      <w:pPr>
        <w:pStyle w:val="Heading2"/>
      </w:pPr>
      <w:r>
        <w:t>Approach 2</w:t>
      </w:r>
    </w:p>
    <w:p w14:paraId="21A9CF87" w14:textId="77777777" w:rsidR="00BF6ACD" w:rsidRDefault="00BF6ACD" w:rsidP="00553C7A"/>
    <w:p w14:paraId="1DB5EA39" w14:textId="2E164C39" w:rsidR="00553C7A" w:rsidRPr="004B7A62" w:rsidRDefault="00553C7A" w:rsidP="00553C7A">
      <w:pPr>
        <w:rPr>
          <w:sz w:val="20"/>
          <w:szCs w:val="20"/>
        </w:rPr>
      </w:pPr>
      <w:r w:rsidRPr="004B7A62">
        <w:rPr>
          <w:sz w:val="20"/>
          <w:szCs w:val="20"/>
        </w:rPr>
        <w:t>In Approach 2, multiple data flows can be mapped to the same PDSCH or PUSCH, as shown in Figure 3.</w:t>
      </w:r>
      <w:r w:rsidR="00435DD5" w:rsidRPr="004B7A62">
        <w:rPr>
          <w:sz w:val="20"/>
          <w:szCs w:val="20"/>
        </w:rPr>
        <w:t xml:space="preserve"> </w:t>
      </w:r>
      <w:r w:rsidR="00655C26" w:rsidRPr="004B7A62">
        <w:rPr>
          <w:sz w:val="20"/>
          <w:szCs w:val="20"/>
        </w:rPr>
        <w:t>In contrast to Approach 1, we don’t need to duplicate UE modeling parameters to create virtual UEs, instead some book-keeping is needed to track the transmission and delay budget for each</w:t>
      </w:r>
      <w:r w:rsidR="00310A55" w:rsidRPr="004B7A62">
        <w:rPr>
          <w:sz w:val="20"/>
          <w:szCs w:val="20"/>
        </w:rPr>
        <w:t xml:space="preserve"> packet in a</w:t>
      </w:r>
      <w:r w:rsidR="00655C26" w:rsidRPr="004B7A62">
        <w:rPr>
          <w:sz w:val="20"/>
          <w:szCs w:val="20"/>
        </w:rPr>
        <w:t xml:space="preserve"> PDSCH/PUSCH</w:t>
      </w:r>
      <w:r w:rsidR="003D225B" w:rsidRPr="004B7A62">
        <w:rPr>
          <w:sz w:val="20"/>
          <w:szCs w:val="20"/>
        </w:rPr>
        <w:t>:</w:t>
      </w:r>
    </w:p>
    <w:p w14:paraId="6E5DC37C" w14:textId="0B7F4A71" w:rsidR="003D225B" w:rsidRPr="004B7A62" w:rsidRDefault="003D225B" w:rsidP="00384100">
      <w:pPr>
        <w:pStyle w:val="ListParagraph"/>
        <w:numPr>
          <w:ilvl w:val="0"/>
          <w:numId w:val="5"/>
        </w:numPr>
        <w:rPr>
          <w:rFonts w:ascii="Times New Roman" w:hAnsi="Times New Roman"/>
          <w:sz w:val="20"/>
          <w:szCs w:val="20"/>
        </w:rPr>
      </w:pPr>
      <w:r w:rsidRPr="004B7A62">
        <w:rPr>
          <w:rFonts w:ascii="Times New Roman" w:hAnsi="Times New Roman"/>
          <w:sz w:val="20"/>
          <w:szCs w:val="20"/>
        </w:rPr>
        <w:t xml:space="preserve">If multiple packets are mapped to the same PDSCH/PUSCH, as long as one packet’s delay budget is not exceeded, retransmission can continue. </w:t>
      </w:r>
      <w:r w:rsidR="00310A55" w:rsidRPr="004B7A62">
        <w:rPr>
          <w:rFonts w:ascii="Times New Roman" w:hAnsi="Times New Roman"/>
          <w:sz w:val="20"/>
          <w:szCs w:val="20"/>
        </w:rPr>
        <w:t>If the delay budget for every packet in a PDSCH/PUSCH is exceeded, then retransmission stops.</w:t>
      </w:r>
    </w:p>
    <w:p w14:paraId="71C32465" w14:textId="6658340C" w:rsidR="00553C7A" w:rsidRDefault="00553C7A" w:rsidP="00553C7A"/>
    <w:p w14:paraId="589EED5E" w14:textId="77777777" w:rsidR="00553C7A" w:rsidRDefault="00553C7A" w:rsidP="00553C7A">
      <w:pPr>
        <w:keepNext/>
      </w:pPr>
      <w:r w:rsidRPr="00553C7A">
        <w:rPr>
          <w:noProof/>
        </w:rPr>
        <w:drawing>
          <wp:inline distT="0" distB="0" distL="0" distR="0" wp14:anchorId="1B9BF6CE" wp14:editId="117FDBD7">
            <wp:extent cx="5868649" cy="2056676"/>
            <wp:effectExtent l="0" t="0" r="0" b="127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0"/>
                    <a:stretch>
                      <a:fillRect/>
                    </a:stretch>
                  </pic:blipFill>
                  <pic:spPr>
                    <a:xfrm>
                      <a:off x="0" y="0"/>
                      <a:ext cx="5898775" cy="2067234"/>
                    </a:xfrm>
                    <a:prstGeom prst="rect">
                      <a:avLst/>
                    </a:prstGeom>
                  </pic:spPr>
                </pic:pic>
              </a:graphicData>
            </a:graphic>
          </wp:inline>
        </w:drawing>
      </w:r>
    </w:p>
    <w:p w14:paraId="60D1943D" w14:textId="412F2079" w:rsidR="00553C7A" w:rsidRDefault="00553C7A" w:rsidP="00553C7A">
      <w:pPr>
        <w:pStyle w:val="Caption"/>
        <w:jc w:val="left"/>
      </w:pPr>
      <w:r>
        <w:t xml:space="preserve">Figure </w:t>
      </w:r>
      <w:r w:rsidR="003C67FC">
        <w:fldChar w:fldCharType="begin"/>
      </w:r>
      <w:r w:rsidR="003C67FC">
        <w:instrText xml:space="preserve"> SEQ Figure \* ARABIC </w:instrText>
      </w:r>
      <w:r w:rsidR="003C67FC">
        <w:fldChar w:fldCharType="separate"/>
      </w:r>
      <w:r w:rsidR="00512736">
        <w:rPr>
          <w:noProof/>
        </w:rPr>
        <w:t>3</w:t>
      </w:r>
      <w:r w:rsidR="003C67FC">
        <w:rPr>
          <w:noProof/>
        </w:rPr>
        <w:fldChar w:fldCharType="end"/>
      </w:r>
      <w:r>
        <w:t xml:space="preserve"> Mapping multiple SDUs with different data flows to PDSCH (Approach 2)</w:t>
      </w:r>
    </w:p>
    <w:p w14:paraId="395F7F73" w14:textId="1FA92B48" w:rsidR="00985B47" w:rsidRDefault="00985B47" w:rsidP="00985B47"/>
    <w:p w14:paraId="37EE2E17" w14:textId="4CC7F913" w:rsidR="00985B47" w:rsidRPr="006C7B1B" w:rsidRDefault="00985B47" w:rsidP="00985B47">
      <w:pPr>
        <w:rPr>
          <w:b/>
          <w:bCs/>
          <w:sz w:val="20"/>
          <w:szCs w:val="20"/>
        </w:rPr>
      </w:pPr>
      <w:r w:rsidRPr="006C7B1B">
        <w:rPr>
          <w:b/>
          <w:bCs/>
          <w:sz w:val="20"/>
          <w:szCs w:val="20"/>
        </w:rPr>
        <w:t>We have</w:t>
      </w:r>
    </w:p>
    <w:p w14:paraId="10E89331" w14:textId="2D6376D1" w:rsidR="00D76C03" w:rsidRDefault="00985B47" w:rsidP="005822AC">
      <w:pPr>
        <w:rPr>
          <w:b/>
          <w:bCs/>
          <w:sz w:val="20"/>
          <w:szCs w:val="20"/>
        </w:rPr>
      </w:pPr>
      <w:r w:rsidRPr="006C7B1B">
        <w:rPr>
          <w:b/>
          <w:bCs/>
          <w:sz w:val="20"/>
          <w:szCs w:val="20"/>
        </w:rPr>
        <w:t xml:space="preserve">Observation: multiple flow traffic can be modelled </w:t>
      </w:r>
      <w:r w:rsidR="00BC2B97" w:rsidRPr="006C7B1B">
        <w:rPr>
          <w:b/>
          <w:bCs/>
          <w:sz w:val="20"/>
          <w:szCs w:val="20"/>
        </w:rPr>
        <w:t>with</w:t>
      </w:r>
      <w:r w:rsidRPr="006C7B1B">
        <w:rPr>
          <w:b/>
          <w:bCs/>
          <w:sz w:val="20"/>
          <w:szCs w:val="20"/>
        </w:rPr>
        <w:t xml:space="preserve"> different approaches.</w:t>
      </w:r>
    </w:p>
    <w:p w14:paraId="5BD20C63" w14:textId="2432115A" w:rsidR="00931FB9" w:rsidRDefault="00931FB9" w:rsidP="005822AC">
      <w:pPr>
        <w:rPr>
          <w:b/>
          <w:bCs/>
          <w:sz w:val="20"/>
          <w:szCs w:val="20"/>
        </w:rPr>
      </w:pPr>
    </w:p>
    <w:p w14:paraId="2FD065F0" w14:textId="61F7B249" w:rsidR="00931FB9" w:rsidRDefault="00931FB9" w:rsidP="00931FB9">
      <w:pPr>
        <w:pStyle w:val="Heading2"/>
      </w:pPr>
      <w:r>
        <w:t>Satisfactory UEs</w:t>
      </w:r>
    </w:p>
    <w:p w14:paraId="767F93D3" w14:textId="2469A598" w:rsidR="00931FB9" w:rsidRPr="0029333F" w:rsidRDefault="00931FB9" w:rsidP="00931FB9">
      <w:pPr>
        <w:rPr>
          <w:sz w:val="20"/>
          <w:szCs w:val="20"/>
          <w:lang w:eastAsia="zh-CN"/>
        </w:rPr>
      </w:pPr>
      <w:r w:rsidRPr="0029333F">
        <w:rPr>
          <w:sz w:val="20"/>
          <w:szCs w:val="20"/>
          <w:lang w:eastAsia="zh-CN"/>
        </w:rPr>
        <w:t>Since for both DL and uplink, there can be multiple data flows, we define a UE is satisfied in DL traffic if packets for each DL data flows are received with at least X% success rate and a UE is satisfied in UL traffic if packets for each UL data flows are received with at least X% success rate.</w:t>
      </w:r>
    </w:p>
    <w:p w14:paraId="402F6F97" w14:textId="76D8C274" w:rsidR="00512736" w:rsidRDefault="00512736" w:rsidP="00931FB9">
      <w:pPr>
        <w:rPr>
          <w:sz w:val="20"/>
          <w:szCs w:val="20"/>
          <w:lang w:eastAsia="zh-CN"/>
        </w:rPr>
      </w:pPr>
    </w:p>
    <w:p w14:paraId="44E94905" w14:textId="23394A92" w:rsidR="00585CDE" w:rsidRDefault="00585CDE" w:rsidP="00585CDE">
      <w:pPr>
        <w:pStyle w:val="Heading1"/>
      </w:pPr>
      <w:r>
        <w:t>Results with equal number of UEs per cell</w:t>
      </w:r>
    </w:p>
    <w:p w14:paraId="67EE8B0B" w14:textId="07740771" w:rsidR="00512736" w:rsidRPr="00EE69D6" w:rsidRDefault="00512736" w:rsidP="00512736">
      <w:pPr>
        <w:rPr>
          <w:sz w:val="20"/>
          <w:szCs w:val="20"/>
          <w:lang w:eastAsia="zh-CN"/>
        </w:rPr>
      </w:pPr>
      <w:r w:rsidRPr="00EE69D6">
        <w:rPr>
          <w:sz w:val="20"/>
          <w:szCs w:val="20"/>
          <w:lang w:eastAsia="zh-CN"/>
        </w:rPr>
        <w:t>Simulation assumptions:</w:t>
      </w:r>
    </w:p>
    <w:p w14:paraId="02C9B712" w14:textId="77777777" w:rsidR="00AC66AF" w:rsidRPr="00EE69D6" w:rsidRDefault="00AC66AF" w:rsidP="00384100">
      <w:pPr>
        <w:pStyle w:val="ListParagraph"/>
        <w:numPr>
          <w:ilvl w:val="0"/>
          <w:numId w:val="5"/>
        </w:numPr>
        <w:rPr>
          <w:rFonts w:ascii="Times New Roman" w:hAnsi="Times New Roman"/>
          <w:sz w:val="20"/>
          <w:szCs w:val="20"/>
          <w:lang w:eastAsia="zh-CN"/>
        </w:rPr>
      </w:pPr>
      <w:r w:rsidRPr="00EE69D6">
        <w:rPr>
          <w:rFonts w:ascii="Times New Roman" w:hAnsi="Times New Roman"/>
          <w:sz w:val="20"/>
          <w:szCs w:val="20"/>
          <w:lang w:eastAsia="zh-CN"/>
        </w:rPr>
        <w:t>DL:</w:t>
      </w:r>
    </w:p>
    <w:p w14:paraId="7DDB207F" w14:textId="3666048F" w:rsidR="00E003DF" w:rsidRPr="00EE69D6" w:rsidRDefault="00E003DF" w:rsidP="00384100">
      <w:pPr>
        <w:pStyle w:val="ListParagraph"/>
        <w:numPr>
          <w:ilvl w:val="1"/>
          <w:numId w:val="5"/>
        </w:numPr>
        <w:rPr>
          <w:rFonts w:ascii="Times New Roman" w:hAnsi="Times New Roman"/>
          <w:sz w:val="20"/>
          <w:szCs w:val="20"/>
          <w:lang w:eastAsia="zh-CN"/>
        </w:rPr>
      </w:pPr>
      <w:r w:rsidRPr="00EE69D6">
        <w:rPr>
          <w:rFonts w:ascii="Times New Roman" w:hAnsi="Times New Roman"/>
          <w:sz w:val="20"/>
          <w:szCs w:val="20"/>
          <w:lang w:eastAsia="zh-CN"/>
        </w:rPr>
        <w:t>Video stream:</w:t>
      </w:r>
    </w:p>
    <w:p w14:paraId="094E4030" w14:textId="094D845A" w:rsidR="00512736" w:rsidRPr="00EE69D6" w:rsidRDefault="00E003DF" w:rsidP="00384100">
      <w:pPr>
        <w:pStyle w:val="ListParagraph"/>
        <w:numPr>
          <w:ilvl w:val="2"/>
          <w:numId w:val="5"/>
        </w:numPr>
        <w:rPr>
          <w:rFonts w:ascii="Times New Roman" w:hAnsi="Times New Roman"/>
          <w:sz w:val="20"/>
          <w:szCs w:val="20"/>
          <w:lang w:eastAsia="zh-CN"/>
        </w:rPr>
      </w:pPr>
      <w:r w:rsidRPr="00EE69D6">
        <w:rPr>
          <w:rFonts w:ascii="Times New Roman" w:hAnsi="Times New Roman"/>
          <w:sz w:val="20"/>
          <w:szCs w:val="20"/>
          <w:lang w:eastAsia="zh-CN"/>
        </w:rPr>
        <w:lastRenderedPageBreak/>
        <w:t xml:space="preserve">STD, Max, Min]: [10.5, 150, </w:t>
      </w:r>
      <w:proofErr w:type="gramStart"/>
      <w:r w:rsidRPr="00EE69D6">
        <w:rPr>
          <w:rFonts w:ascii="Times New Roman" w:hAnsi="Times New Roman"/>
          <w:sz w:val="20"/>
          <w:szCs w:val="20"/>
          <w:lang w:eastAsia="zh-CN"/>
        </w:rPr>
        <w:t>50]%</w:t>
      </w:r>
      <w:proofErr w:type="gramEnd"/>
      <w:r w:rsidRPr="00EE69D6">
        <w:rPr>
          <w:rFonts w:ascii="Times New Roman" w:hAnsi="Times New Roman"/>
          <w:sz w:val="20"/>
          <w:szCs w:val="20"/>
          <w:lang w:eastAsia="zh-CN"/>
        </w:rPr>
        <w:t xml:space="preserve"> of Mean packet size</w:t>
      </w:r>
    </w:p>
    <w:p w14:paraId="2F241759" w14:textId="22C545C4" w:rsidR="00E003DF" w:rsidRPr="00EE69D6" w:rsidRDefault="00E003DF" w:rsidP="00512736">
      <w:pPr>
        <w:rPr>
          <w:sz w:val="20"/>
          <w:szCs w:val="20"/>
          <w:lang w:eastAsia="zh-CN"/>
        </w:rPr>
      </w:pPr>
    </w:p>
    <w:p w14:paraId="0512422E" w14:textId="28818740" w:rsidR="00AC66AF" w:rsidRPr="00EE69D6" w:rsidRDefault="00AC66AF" w:rsidP="00512736">
      <w:pPr>
        <w:rPr>
          <w:sz w:val="20"/>
          <w:szCs w:val="20"/>
          <w:lang w:eastAsia="zh-CN"/>
        </w:rPr>
      </w:pPr>
    </w:p>
    <w:p w14:paraId="6A256086" w14:textId="77777777" w:rsidR="00AC66AF" w:rsidRPr="00EE69D6" w:rsidRDefault="00AC66AF" w:rsidP="00384100">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991305">
        <w:rPr>
          <w:rFonts w:ascii="Times New Roman" w:eastAsia="Gulim" w:hAnsi="Times New Roman"/>
          <w:sz w:val="20"/>
          <w:szCs w:val="20"/>
          <w:lang w:eastAsia="ja-JP"/>
        </w:rPr>
        <w:t>Option 3 (Optional):</w:t>
      </w:r>
      <w:r w:rsidRPr="00EE69D6">
        <w:rPr>
          <w:rFonts w:ascii="Times New Roman" w:eastAsia="Gulim" w:hAnsi="Times New Roman"/>
          <w:sz w:val="20"/>
          <w:szCs w:val="20"/>
          <w:lang w:eastAsia="ja-JP"/>
        </w:rPr>
        <w:t xml:space="preserve"> Three streams as defined below </w:t>
      </w:r>
    </w:p>
    <w:p w14:paraId="36F4D8EF" w14:textId="77777777" w:rsidR="00AC66AF" w:rsidRPr="00EE69D6" w:rsidRDefault="00AC66AF" w:rsidP="00384100">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Stream 1: pose/control</w:t>
      </w:r>
    </w:p>
    <w:p w14:paraId="6A332402" w14:textId="77777777" w:rsidR="00AC66AF" w:rsidRPr="00EE69D6" w:rsidRDefault="00AC66AF" w:rsidP="00384100">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Traffic model and QoS parameters are same as for pose/control for UL CG/VR.</w:t>
      </w:r>
    </w:p>
    <w:p w14:paraId="46F9631A" w14:textId="77777777" w:rsidR="00AC66AF" w:rsidRPr="00EE69D6" w:rsidRDefault="00AC66AF" w:rsidP="00384100">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 xml:space="preserve">Stream 2: A stream aggregating streams of scene and video </w:t>
      </w:r>
    </w:p>
    <w:p w14:paraId="685BB861" w14:textId="77777777" w:rsidR="00AC66AF" w:rsidRPr="00EE69D6" w:rsidRDefault="00AC66AF" w:rsidP="00384100">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Packet size: Truncated Gaussian distribution with the parameter values same as for DL</w:t>
      </w:r>
    </w:p>
    <w:p w14:paraId="21BD5C93" w14:textId="77777777" w:rsidR="00AC66AF" w:rsidRPr="00EE69D6" w:rsidRDefault="00AC66AF" w:rsidP="00384100">
      <w:pPr>
        <w:pStyle w:val="ListParagraph"/>
        <w:numPr>
          <w:ilvl w:val="2"/>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Periodicity: 60 fps</w:t>
      </w:r>
    </w:p>
    <w:p w14:paraId="78952620" w14:textId="77777777" w:rsidR="00AC66AF" w:rsidRPr="00EE69D6" w:rsidRDefault="00AC66AF" w:rsidP="00384100">
      <w:pPr>
        <w:pStyle w:val="ListParagraph"/>
        <w:numPr>
          <w:ilvl w:val="3"/>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Jitter (optional): same model as for DL</w:t>
      </w:r>
    </w:p>
    <w:p w14:paraId="0CE498B5" w14:textId="77777777" w:rsidR="00AC66AF" w:rsidRPr="00EE69D6" w:rsidRDefault="00AC66AF" w:rsidP="00384100">
      <w:pPr>
        <w:pStyle w:val="ListParagraph"/>
        <w:numPr>
          <w:ilvl w:val="2"/>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Data rate: 10 Mbps (baseline), 20 Mbps (optional)</w:t>
      </w:r>
    </w:p>
    <w:p w14:paraId="38C30DA1" w14:textId="7154331C" w:rsidR="00AC66AF" w:rsidRPr="00EE69D6" w:rsidRDefault="00913F14" w:rsidP="00384100">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10</w:t>
      </w:r>
      <w:r w:rsidR="00AC66AF" w:rsidRPr="00EE69D6">
        <w:rPr>
          <w:rFonts w:ascii="Times New Roman" w:eastAsia="Gulim" w:hAnsi="Times New Roman"/>
          <w:sz w:val="20"/>
          <w:szCs w:val="20"/>
          <w:lang w:eastAsia="ja-JP"/>
        </w:rPr>
        <w:t xml:space="preserve"> </w:t>
      </w:r>
      <w:proofErr w:type="spellStart"/>
      <w:r w:rsidR="00AC66AF" w:rsidRPr="00EE69D6">
        <w:rPr>
          <w:rFonts w:ascii="Times New Roman" w:eastAsia="Gulim" w:hAnsi="Times New Roman"/>
          <w:sz w:val="20"/>
          <w:szCs w:val="20"/>
          <w:lang w:eastAsia="ja-JP"/>
        </w:rPr>
        <w:t>ms</w:t>
      </w:r>
      <w:proofErr w:type="spellEnd"/>
      <w:r w:rsidR="00AC66AF" w:rsidRPr="00EE69D6">
        <w:rPr>
          <w:rFonts w:ascii="Times New Roman" w:eastAsia="Gulim" w:hAnsi="Times New Roman"/>
          <w:sz w:val="20"/>
          <w:szCs w:val="20"/>
          <w:lang w:eastAsia="ja-JP"/>
        </w:rPr>
        <w:t xml:space="preserve"> (optional)</w:t>
      </w:r>
    </w:p>
    <w:p w14:paraId="2DEEA3F8" w14:textId="77777777" w:rsidR="00AC66AF" w:rsidRPr="00EE69D6" w:rsidRDefault="00AC66AF" w:rsidP="00384100">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 xml:space="preserve">Stream 3: A stream aggregating streams of audio and data </w:t>
      </w:r>
    </w:p>
    <w:p w14:paraId="371529B3" w14:textId="77777777" w:rsidR="00AC66AF" w:rsidRPr="00EE69D6" w:rsidRDefault="00AC66AF" w:rsidP="00384100">
      <w:pPr>
        <w:pStyle w:val="ListParagraph"/>
        <w:numPr>
          <w:ilvl w:val="2"/>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Periodicity: 10ms</w:t>
      </w:r>
    </w:p>
    <w:p w14:paraId="41ED923E" w14:textId="77777777" w:rsidR="00AC66AF" w:rsidRPr="00EE69D6" w:rsidRDefault="00AC66AF" w:rsidP="00384100">
      <w:pPr>
        <w:pStyle w:val="ListParagraph"/>
        <w:numPr>
          <w:ilvl w:val="2"/>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 xml:space="preserve">Data rate: </w:t>
      </w:r>
      <w:r w:rsidRPr="00EE69D6">
        <w:rPr>
          <w:rFonts w:ascii="Times New Roman" w:eastAsia="Gulim" w:hAnsi="Times New Roman"/>
          <w:sz w:val="20"/>
          <w:szCs w:val="20"/>
          <w:lang w:eastAsia="zh-CN"/>
        </w:rPr>
        <w:t xml:space="preserve">0.756 Mbps/s or 1.12 Mbps </w:t>
      </w:r>
    </w:p>
    <w:p w14:paraId="521022AC" w14:textId="77777777" w:rsidR="00AC66AF" w:rsidRPr="00EE69D6" w:rsidRDefault="00AC66AF" w:rsidP="00384100">
      <w:pPr>
        <w:pStyle w:val="ListParagraph"/>
        <w:numPr>
          <w:ilvl w:val="2"/>
          <w:numId w:val="6"/>
        </w:numPr>
        <w:jc w:val="both"/>
        <w:rPr>
          <w:rFonts w:ascii="Times New Roman" w:eastAsia="Gulim" w:hAnsi="Times New Roman"/>
          <w:sz w:val="20"/>
          <w:szCs w:val="20"/>
          <w:lang w:eastAsia="ja-JP"/>
        </w:rPr>
      </w:pPr>
      <w:r w:rsidRPr="00EE69D6">
        <w:rPr>
          <w:rFonts w:ascii="Times New Roman" w:eastAsia="Gulim" w:hAnsi="Times New Roman"/>
          <w:sz w:val="20"/>
          <w:szCs w:val="20"/>
          <w:lang w:eastAsia="ja-JP"/>
        </w:rPr>
        <w:t>Packet size: determined by periodicity and data rate</w:t>
      </w:r>
    </w:p>
    <w:p w14:paraId="0C2E5FFF" w14:textId="77777777" w:rsidR="00AC66AF" w:rsidRDefault="00AC66AF" w:rsidP="00512736">
      <w:pPr>
        <w:rPr>
          <w:lang w:eastAsia="zh-CN"/>
        </w:rPr>
      </w:pPr>
    </w:p>
    <w:p w14:paraId="05A6D72A" w14:textId="77777777" w:rsidR="00AC66AF" w:rsidRPr="00512736" w:rsidRDefault="00AC66AF" w:rsidP="00512736">
      <w:pPr>
        <w:rPr>
          <w:lang w:eastAsia="zh-CN"/>
        </w:rPr>
      </w:pPr>
    </w:p>
    <w:p w14:paraId="1B3254A5" w14:textId="2FF87729" w:rsidR="001D0E07" w:rsidRDefault="00585CDE" w:rsidP="00585CDE">
      <w:pPr>
        <w:pStyle w:val="Heading2"/>
      </w:pPr>
      <w:r>
        <w:t>Results with dense urban</w:t>
      </w:r>
      <w:r w:rsidR="009438A7">
        <w:t xml:space="preserve"> deployment</w:t>
      </w:r>
    </w:p>
    <w:p w14:paraId="67AC35ED" w14:textId="3F2EE01E" w:rsidR="00ED2244" w:rsidRDefault="00ED2244" w:rsidP="009438A7">
      <w:pPr>
        <w:rPr>
          <w:lang w:eastAsia="zh-CN"/>
        </w:rPr>
      </w:pPr>
    </w:p>
    <w:tbl>
      <w:tblPr>
        <w:tblStyle w:val="TableGrid"/>
        <w:tblW w:w="0" w:type="auto"/>
        <w:tblLook w:val="04A0" w:firstRow="1" w:lastRow="0" w:firstColumn="1" w:lastColumn="0" w:noHBand="0" w:noVBand="1"/>
      </w:tblPr>
      <w:tblGrid>
        <w:gridCol w:w="3209"/>
        <w:gridCol w:w="3210"/>
        <w:gridCol w:w="3210"/>
      </w:tblGrid>
      <w:tr w:rsidR="00ED2244" w14:paraId="3A54CBC0" w14:textId="77777777" w:rsidTr="00ED2244">
        <w:tc>
          <w:tcPr>
            <w:tcW w:w="3209" w:type="dxa"/>
          </w:tcPr>
          <w:p w14:paraId="6BA24531" w14:textId="77777777" w:rsidR="00ED2244" w:rsidRDefault="00ED2244" w:rsidP="00ED2244">
            <w:pPr>
              <w:rPr>
                <w:lang w:eastAsia="zh-CN"/>
              </w:rPr>
            </w:pPr>
          </w:p>
        </w:tc>
        <w:tc>
          <w:tcPr>
            <w:tcW w:w="3210" w:type="dxa"/>
          </w:tcPr>
          <w:p w14:paraId="4B4556F2" w14:textId="6BE1ED38" w:rsidR="00ED2244" w:rsidRPr="00D4662E" w:rsidRDefault="00ED2244" w:rsidP="00ED2244">
            <w:pPr>
              <w:jc w:val="center"/>
            </w:pPr>
            <w:r>
              <w:t>Ratio of satisfied UEs (DL)</w:t>
            </w:r>
          </w:p>
        </w:tc>
        <w:tc>
          <w:tcPr>
            <w:tcW w:w="3210" w:type="dxa"/>
          </w:tcPr>
          <w:p w14:paraId="3E255C5A" w14:textId="1EC92BAC" w:rsidR="00ED2244" w:rsidRPr="00D4662E" w:rsidRDefault="00ED2244" w:rsidP="00ED2244">
            <w:pPr>
              <w:jc w:val="center"/>
            </w:pPr>
            <w:r>
              <w:t>Ratio of satisfied UEs (</w:t>
            </w:r>
            <w:r>
              <w:t>U</w:t>
            </w:r>
            <w:r>
              <w:t>L)</w:t>
            </w:r>
          </w:p>
        </w:tc>
      </w:tr>
      <w:tr w:rsidR="00B63E32" w14:paraId="05A47E10" w14:textId="77777777" w:rsidTr="00ED2244">
        <w:tc>
          <w:tcPr>
            <w:tcW w:w="3209" w:type="dxa"/>
          </w:tcPr>
          <w:p w14:paraId="22481F4B" w14:textId="3B7EBEA4" w:rsidR="00B63E32" w:rsidRDefault="00B63E32" w:rsidP="00B63E32">
            <w:pPr>
              <w:rPr>
                <w:lang w:eastAsia="zh-CN"/>
              </w:rPr>
            </w:pPr>
            <w:r>
              <w:rPr>
                <w:lang w:eastAsia="zh-CN"/>
              </w:rPr>
              <w:t>1 UE per cell</w:t>
            </w:r>
          </w:p>
        </w:tc>
        <w:tc>
          <w:tcPr>
            <w:tcW w:w="3210" w:type="dxa"/>
            <w:vMerge w:val="restart"/>
          </w:tcPr>
          <w:p w14:paraId="2B9432FD" w14:textId="77777777" w:rsidR="00B63E32" w:rsidRDefault="00B63E32" w:rsidP="00B63E32">
            <w:pPr>
              <w:jc w:val="center"/>
              <w:rPr>
                <w:lang w:eastAsia="zh-CN"/>
              </w:rPr>
            </w:pPr>
            <w:r w:rsidRPr="00A063E6">
              <w:t>To be updated</w:t>
            </w:r>
          </w:p>
          <w:p w14:paraId="0A0615DD" w14:textId="77777777" w:rsidR="00B63E32" w:rsidRDefault="00B63E32" w:rsidP="00B63E32">
            <w:pPr>
              <w:jc w:val="center"/>
              <w:rPr>
                <w:lang w:eastAsia="zh-CN"/>
              </w:rPr>
            </w:pPr>
            <w:r w:rsidRPr="00A063E6">
              <w:t>To be updated</w:t>
            </w:r>
          </w:p>
          <w:p w14:paraId="1B6F4D84" w14:textId="77777777" w:rsidR="00B63E32" w:rsidRDefault="00B63E32" w:rsidP="00B63E32">
            <w:pPr>
              <w:jc w:val="center"/>
              <w:rPr>
                <w:lang w:eastAsia="zh-CN"/>
              </w:rPr>
            </w:pPr>
            <w:r w:rsidRPr="00A063E6">
              <w:t>To be updated</w:t>
            </w:r>
          </w:p>
          <w:p w14:paraId="43E54854" w14:textId="17FD7B8D" w:rsidR="00B63E32" w:rsidRDefault="00B63E32" w:rsidP="00B63E32">
            <w:pPr>
              <w:jc w:val="center"/>
              <w:rPr>
                <w:lang w:eastAsia="zh-CN"/>
              </w:rPr>
            </w:pPr>
            <w:r w:rsidRPr="00A063E6">
              <w:t>To be updated</w:t>
            </w:r>
          </w:p>
        </w:tc>
        <w:tc>
          <w:tcPr>
            <w:tcW w:w="3210" w:type="dxa"/>
          </w:tcPr>
          <w:p w14:paraId="4E148E50" w14:textId="756B94AC" w:rsidR="00B63E32" w:rsidRDefault="00B63E32" w:rsidP="00B63E32">
            <w:pPr>
              <w:jc w:val="center"/>
              <w:rPr>
                <w:lang w:eastAsia="zh-CN"/>
              </w:rPr>
            </w:pPr>
            <w:r w:rsidRPr="00D4662E">
              <w:t>1.00</w:t>
            </w:r>
          </w:p>
        </w:tc>
      </w:tr>
      <w:tr w:rsidR="00B63E32" w14:paraId="09A2CFCB" w14:textId="77777777" w:rsidTr="00ED2244">
        <w:tc>
          <w:tcPr>
            <w:tcW w:w="3209" w:type="dxa"/>
          </w:tcPr>
          <w:p w14:paraId="1284EDFA" w14:textId="16472B43" w:rsidR="00B63E32" w:rsidRDefault="00B63E32" w:rsidP="00B63E32">
            <w:pPr>
              <w:rPr>
                <w:lang w:eastAsia="zh-CN"/>
              </w:rPr>
            </w:pPr>
            <w:r>
              <w:rPr>
                <w:lang w:eastAsia="zh-CN"/>
              </w:rPr>
              <w:t>2 UEs per cell</w:t>
            </w:r>
          </w:p>
        </w:tc>
        <w:tc>
          <w:tcPr>
            <w:tcW w:w="3210" w:type="dxa"/>
            <w:vMerge/>
          </w:tcPr>
          <w:p w14:paraId="10AA5236" w14:textId="1CE7173E" w:rsidR="00B63E32" w:rsidRDefault="00B63E32" w:rsidP="00B63E32">
            <w:pPr>
              <w:jc w:val="center"/>
              <w:rPr>
                <w:lang w:eastAsia="zh-CN"/>
              </w:rPr>
            </w:pPr>
          </w:p>
        </w:tc>
        <w:tc>
          <w:tcPr>
            <w:tcW w:w="3210" w:type="dxa"/>
          </w:tcPr>
          <w:p w14:paraId="7120928B" w14:textId="41D56546" w:rsidR="00B63E32" w:rsidRDefault="00B63E32" w:rsidP="00B63E32">
            <w:pPr>
              <w:jc w:val="center"/>
              <w:rPr>
                <w:lang w:eastAsia="zh-CN"/>
              </w:rPr>
            </w:pPr>
            <w:r w:rsidRPr="00D4662E">
              <w:t>0.90</w:t>
            </w:r>
          </w:p>
        </w:tc>
      </w:tr>
      <w:tr w:rsidR="00B63E32" w14:paraId="56BEB967" w14:textId="77777777" w:rsidTr="00ED2244">
        <w:tc>
          <w:tcPr>
            <w:tcW w:w="3209" w:type="dxa"/>
          </w:tcPr>
          <w:p w14:paraId="460A446F" w14:textId="56DD3051" w:rsidR="00B63E32" w:rsidRDefault="00B63E32" w:rsidP="00B63E32">
            <w:pPr>
              <w:rPr>
                <w:lang w:eastAsia="zh-CN"/>
              </w:rPr>
            </w:pPr>
            <w:r>
              <w:rPr>
                <w:lang w:eastAsia="zh-CN"/>
              </w:rPr>
              <w:t>3</w:t>
            </w:r>
            <w:r>
              <w:rPr>
                <w:lang w:eastAsia="zh-CN"/>
              </w:rPr>
              <w:t xml:space="preserve"> UEs per cell</w:t>
            </w:r>
          </w:p>
        </w:tc>
        <w:tc>
          <w:tcPr>
            <w:tcW w:w="3210" w:type="dxa"/>
            <w:vMerge/>
          </w:tcPr>
          <w:p w14:paraId="12F03E2E" w14:textId="1F37B549" w:rsidR="00B63E32" w:rsidRDefault="00B63E32" w:rsidP="00B63E32">
            <w:pPr>
              <w:jc w:val="center"/>
              <w:rPr>
                <w:lang w:eastAsia="zh-CN"/>
              </w:rPr>
            </w:pPr>
          </w:p>
        </w:tc>
        <w:tc>
          <w:tcPr>
            <w:tcW w:w="3210" w:type="dxa"/>
          </w:tcPr>
          <w:p w14:paraId="258E14BF" w14:textId="7F543F59" w:rsidR="00B63E32" w:rsidRDefault="00B63E32" w:rsidP="00B63E32">
            <w:pPr>
              <w:jc w:val="center"/>
              <w:rPr>
                <w:lang w:eastAsia="zh-CN"/>
              </w:rPr>
            </w:pPr>
            <w:r w:rsidRPr="00D4662E">
              <w:t>0.50</w:t>
            </w:r>
          </w:p>
        </w:tc>
      </w:tr>
      <w:tr w:rsidR="00B63E32" w14:paraId="1269F8FA" w14:textId="77777777" w:rsidTr="00ED2244">
        <w:tc>
          <w:tcPr>
            <w:tcW w:w="3209" w:type="dxa"/>
          </w:tcPr>
          <w:p w14:paraId="6DDB9256" w14:textId="77EAD150" w:rsidR="00B63E32" w:rsidRDefault="00B63E32" w:rsidP="00B63E32">
            <w:pPr>
              <w:rPr>
                <w:lang w:eastAsia="zh-CN"/>
              </w:rPr>
            </w:pPr>
            <w:r>
              <w:rPr>
                <w:lang w:eastAsia="zh-CN"/>
              </w:rPr>
              <w:t>4</w:t>
            </w:r>
            <w:r>
              <w:rPr>
                <w:lang w:eastAsia="zh-CN"/>
              </w:rPr>
              <w:t xml:space="preserve"> UEs per cell</w:t>
            </w:r>
          </w:p>
        </w:tc>
        <w:tc>
          <w:tcPr>
            <w:tcW w:w="3210" w:type="dxa"/>
            <w:vMerge/>
          </w:tcPr>
          <w:p w14:paraId="1B89D8FE" w14:textId="357C21DE" w:rsidR="00B63E32" w:rsidRDefault="00B63E32" w:rsidP="00B63E32">
            <w:pPr>
              <w:jc w:val="center"/>
              <w:rPr>
                <w:lang w:eastAsia="zh-CN"/>
              </w:rPr>
            </w:pPr>
          </w:p>
        </w:tc>
        <w:tc>
          <w:tcPr>
            <w:tcW w:w="3210" w:type="dxa"/>
          </w:tcPr>
          <w:p w14:paraId="1256438B" w14:textId="09D9E60A" w:rsidR="00B63E32" w:rsidRDefault="00B63E32" w:rsidP="00B63E32">
            <w:pPr>
              <w:jc w:val="center"/>
              <w:rPr>
                <w:lang w:eastAsia="zh-CN"/>
              </w:rPr>
            </w:pPr>
            <w:r w:rsidRPr="00D4662E">
              <w:t>0.21</w:t>
            </w:r>
          </w:p>
        </w:tc>
      </w:tr>
    </w:tbl>
    <w:p w14:paraId="0458AEDA" w14:textId="77777777" w:rsidR="00ED2244" w:rsidRDefault="00ED2244" w:rsidP="00ED2244">
      <w:pPr>
        <w:ind w:firstLine="240"/>
        <w:rPr>
          <w:lang w:eastAsia="zh-CN"/>
        </w:rPr>
      </w:pPr>
    </w:p>
    <w:p w14:paraId="56C8E476" w14:textId="4CBC5E42" w:rsidR="0083662A" w:rsidRDefault="0083662A" w:rsidP="0083662A">
      <w:pPr>
        <w:rPr>
          <w:lang w:eastAsia="zh-CN"/>
        </w:rPr>
      </w:pPr>
    </w:p>
    <w:p w14:paraId="4002F8F9" w14:textId="50FEFE09" w:rsidR="009438A7" w:rsidRDefault="009438A7" w:rsidP="009438A7">
      <w:pPr>
        <w:pStyle w:val="Heading2"/>
      </w:pPr>
      <w:r>
        <w:t xml:space="preserve">Results with </w:t>
      </w:r>
      <w:proofErr w:type="spellStart"/>
      <w:r>
        <w:t>U</w:t>
      </w:r>
      <w:r>
        <w:t>M</w:t>
      </w:r>
      <w:r>
        <w:t>a</w:t>
      </w:r>
      <w:proofErr w:type="spellEnd"/>
      <w:r>
        <w:t xml:space="preserve"> deployment</w:t>
      </w:r>
    </w:p>
    <w:p w14:paraId="479FAC8D" w14:textId="77777777" w:rsidR="009438A7" w:rsidRDefault="009438A7" w:rsidP="009438A7">
      <w:pPr>
        <w:rPr>
          <w:lang w:eastAsia="zh-CN"/>
        </w:rPr>
      </w:pPr>
    </w:p>
    <w:tbl>
      <w:tblPr>
        <w:tblStyle w:val="TableGrid"/>
        <w:tblW w:w="0" w:type="auto"/>
        <w:tblLook w:val="04A0" w:firstRow="1" w:lastRow="0" w:firstColumn="1" w:lastColumn="0" w:noHBand="0" w:noVBand="1"/>
      </w:tblPr>
      <w:tblGrid>
        <w:gridCol w:w="3209"/>
        <w:gridCol w:w="3210"/>
        <w:gridCol w:w="3210"/>
      </w:tblGrid>
      <w:tr w:rsidR="009438A7" w14:paraId="6C9E703D" w14:textId="77777777" w:rsidTr="00F02CAC">
        <w:tc>
          <w:tcPr>
            <w:tcW w:w="3209" w:type="dxa"/>
          </w:tcPr>
          <w:p w14:paraId="53AB8359" w14:textId="77777777" w:rsidR="009438A7" w:rsidRDefault="009438A7" w:rsidP="00F02CAC">
            <w:pPr>
              <w:rPr>
                <w:lang w:eastAsia="zh-CN"/>
              </w:rPr>
            </w:pPr>
          </w:p>
        </w:tc>
        <w:tc>
          <w:tcPr>
            <w:tcW w:w="3210" w:type="dxa"/>
          </w:tcPr>
          <w:p w14:paraId="75DADD46" w14:textId="77777777" w:rsidR="009438A7" w:rsidRPr="00D4662E" w:rsidRDefault="009438A7" w:rsidP="00F02CAC">
            <w:pPr>
              <w:jc w:val="center"/>
            </w:pPr>
            <w:r>
              <w:t>Ratio of satisfied UEs (DL)</w:t>
            </w:r>
          </w:p>
        </w:tc>
        <w:tc>
          <w:tcPr>
            <w:tcW w:w="3210" w:type="dxa"/>
          </w:tcPr>
          <w:p w14:paraId="6867AE81" w14:textId="77777777" w:rsidR="009438A7" w:rsidRPr="00D4662E" w:rsidRDefault="009438A7" w:rsidP="00F02CAC">
            <w:pPr>
              <w:jc w:val="center"/>
            </w:pPr>
            <w:r>
              <w:t>Ratio of satisfied UEs (UL)</w:t>
            </w:r>
          </w:p>
        </w:tc>
      </w:tr>
      <w:tr w:rsidR="00B63E32" w14:paraId="556A807A" w14:textId="77777777" w:rsidTr="00F02CAC">
        <w:tc>
          <w:tcPr>
            <w:tcW w:w="3209" w:type="dxa"/>
          </w:tcPr>
          <w:p w14:paraId="1544CB26" w14:textId="77777777" w:rsidR="00B63E32" w:rsidRDefault="00B63E32" w:rsidP="00B63E32">
            <w:pPr>
              <w:rPr>
                <w:lang w:eastAsia="zh-CN"/>
              </w:rPr>
            </w:pPr>
            <w:r>
              <w:rPr>
                <w:lang w:eastAsia="zh-CN"/>
              </w:rPr>
              <w:t>1 UE per cell</w:t>
            </w:r>
          </w:p>
        </w:tc>
        <w:tc>
          <w:tcPr>
            <w:tcW w:w="3210" w:type="dxa"/>
          </w:tcPr>
          <w:p w14:paraId="0B32355E" w14:textId="2143A5F5" w:rsidR="00B63E32" w:rsidRDefault="00B63E32" w:rsidP="00B63E32">
            <w:pPr>
              <w:jc w:val="center"/>
              <w:rPr>
                <w:lang w:eastAsia="zh-CN"/>
              </w:rPr>
            </w:pPr>
            <w:r w:rsidRPr="00A063E6">
              <w:t>To be updated</w:t>
            </w:r>
          </w:p>
        </w:tc>
        <w:tc>
          <w:tcPr>
            <w:tcW w:w="3210" w:type="dxa"/>
          </w:tcPr>
          <w:p w14:paraId="20361258" w14:textId="787870E0" w:rsidR="00B63E32" w:rsidRDefault="00B63E32" w:rsidP="00B63E32">
            <w:pPr>
              <w:jc w:val="center"/>
              <w:rPr>
                <w:lang w:eastAsia="zh-CN"/>
              </w:rPr>
            </w:pPr>
            <w:r w:rsidRPr="00916997">
              <w:t xml:space="preserve"> 0.74</w:t>
            </w:r>
          </w:p>
        </w:tc>
      </w:tr>
      <w:tr w:rsidR="00B63E32" w14:paraId="5919165D" w14:textId="77777777" w:rsidTr="00F02CAC">
        <w:tc>
          <w:tcPr>
            <w:tcW w:w="3209" w:type="dxa"/>
          </w:tcPr>
          <w:p w14:paraId="71CF9F3C" w14:textId="77777777" w:rsidR="00B63E32" w:rsidRDefault="00B63E32" w:rsidP="00B63E32">
            <w:pPr>
              <w:rPr>
                <w:lang w:eastAsia="zh-CN"/>
              </w:rPr>
            </w:pPr>
            <w:r>
              <w:rPr>
                <w:lang w:eastAsia="zh-CN"/>
              </w:rPr>
              <w:t>2 UEs per cell</w:t>
            </w:r>
          </w:p>
        </w:tc>
        <w:tc>
          <w:tcPr>
            <w:tcW w:w="3210" w:type="dxa"/>
          </w:tcPr>
          <w:p w14:paraId="451CB59C" w14:textId="7D2F1EAB" w:rsidR="00B63E32" w:rsidRDefault="00B63E32" w:rsidP="00B63E32">
            <w:pPr>
              <w:jc w:val="center"/>
              <w:rPr>
                <w:lang w:eastAsia="zh-CN"/>
              </w:rPr>
            </w:pPr>
            <w:r w:rsidRPr="00A063E6">
              <w:t>To be updated</w:t>
            </w:r>
          </w:p>
        </w:tc>
        <w:tc>
          <w:tcPr>
            <w:tcW w:w="3210" w:type="dxa"/>
          </w:tcPr>
          <w:p w14:paraId="79700267" w14:textId="46D05335" w:rsidR="00B63E32" w:rsidRDefault="00B63E32" w:rsidP="00B63E32">
            <w:pPr>
              <w:jc w:val="center"/>
              <w:rPr>
                <w:lang w:eastAsia="zh-CN"/>
              </w:rPr>
            </w:pPr>
            <w:r w:rsidRPr="00916997">
              <w:t xml:space="preserve"> 0.47</w:t>
            </w:r>
          </w:p>
        </w:tc>
      </w:tr>
      <w:tr w:rsidR="00B63E32" w14:paraId="481EAD14" w14:textId="77777777" w:rsidTr="00F02CAC">
        <w:tc>
          <w:tcPr>
            <w:tcW w:w="3209" w:type="dxa"/>
          </w:tcPr>
          <w:p w14:paraId="327BCBD2" w14:textId="77777777" w:rsidR="00B63E32" w:rsidRDefault="00B63E32" w:rsidP="00B63E32">
            <w:pPr>
              <w:rPr>
                <w:lang w:eastAsia="zh-CN"/>
              </w:rPr>
            </w:pPr>
            <w:r>
              <w:rPr>
                <w:lang w:eastAsia="zh-CN"/>
              </w:rPr>
              <w:t>3 UEs per cell</w:t>
            </w:r>
          </w:p>
        </w:tc>
        <w:tc>
          <w:tcPr>
            <w:tcW w:w="3210" w:type="dxa"/>
          </w:tcPr>
          <w:p w14:paraId="52470F8E" w14:textId="29C68750" w:rsidR="00B63E32" w:rsidRDefault="00B63E32" w:rsidP="00B63E32">
            <w:pPr>
              <w:jc w:val="center"/>
              <w:rPr>
                <w:lang w:eastAsia="zh-CN"/>
              </w:rPr>
            </w:pPr>
            <w:r w:rsidRPr="00A063E6">
              <w:t>To be updated</w:t>
            </w:r>
          </w:p>
        </w:tc>
        <w:tc>
          <w:tcPr>
            <w:tcW w:w="3210" w:type="dxa"/>
          </w:tcPr>
          <w:p w14:paraId="0B2C9361" w14:textId="01FA934A" w:rsidR="00B63E32" w:rsidRDefault="00B63E32" w:rsidP="00B63E32">
            <w:pPr>
              <w:jc w:val="center"/>
              <w:rPr>
                <w:lang w:eastAsia="zh-CN"/>
              </w:rPr>
            </w:pPr>
            <w:r w:rsidRPr="00916997">
              <w:t xml:space="preserve"> 0.28</w:t>
            </w:r>
          </w:p>
        </w:tc>
      </w:tr>
      <w:tr w:rsidR="00B63E32" w14:paraId="0C1FC13A" w14:textId="77777777" w:rsidTr="00F02CAC">
        <w:tc>
          <w:tcPr>
            <w:tcW w:w="3209" w:type="dxa"/>
          </w:tcPr>
          <w:p w14:paraId="5BE2C4FC" w14:textId="77777777" w:rsidR="00B63E32" w:rsidRDefault="00B63E32" w:rsidP="00B63E32">
            <w:pPr>
              <w:rPr>
                <w:lang w:eastAsia="zh-CN"/>
              </w:rPr>
            </w:pPr>
            <w:r>
              <w:rPr>
                <w:lang w:eastAsia="zh-CN"/>
              </w:rPr>
              <w:t>4 UEs per cell</w:t>
            </w:r>
          </w:p>
        </w:tc>
        <w:tc>
          <w:tcPr>
            <w:tcW w:w="3210" w:type="dxa"/>
          </w:tcPr>
          <w:p w14:paraId="25ABE6E4" w14:textId="35A78497" w:rsidR="00B63E32" w:rsidRDefault="00B63E32" w:rsidP="00B63E32">
            <w:pPr>
              <w:jc w:val="center"/>
              <w:rPr>
                <w:lang w:eastAsia="zh-CN"/>
              </w:rPr>
            </w:pPr>
            <w:r w:rsidRPr="00A063E6">
              <w:t>To be updated</w:t>
            </w:r>
          </w:p>
        </w:tc>
        <w:tc>
          <w:tcPr>
            <w:tcW w:w="3210" w:type="dxa"/>
          </w:tcPr>
          <w:p w14:paraId="4EC58F85" w14:textId="71772F8C" w:rsidR="00B63E32" w:rsidRDefault="00B63E32" w:rsidP="00B63E32">
            <w:pPr>
              <w:jc w:val="center"/>
              <w:rPr>
                <w:lang w:eastAsia="zh-CN"/>
              </w:rPr>
            </w:pPr>
            <w:r w:rsidRPr="00916997">
              <w:t xml:space="preserve"> 0.08</w:t>
            </w:r>
          </w:p>
        </w:tc>
      </w:tr>
    </w:tbl>
    <w:p w14:paraId="394494BA" w14:textId="77777777" w:rsidR="009438A7" w:rsidRDefault="009438A7" w:rsidP="009438A7">
      <w:pPr>
        <w:ind w:firstLine="240"/>
        <w:rPr>
          <w:lang w:eastAsia="zh-CN"/>
        </w:rPr>
      </w:pPr>
    </w:p>
    <w:p w14:paraId="0DA7A1EA" w14:textId="50AF293E" w:rsidR="003E6484" w:rsidRDefault="003E6484" w:rsidP="0083662A">
      <w:pPr>
        <w:rPr>
          <w:lang w:eastAsia="zh-CN"/>
        </w:rPr>
      </w:pPr>
    </w:p>
    <w:p w14:paraId="413DAEE5" w14:textId="45D29244" w:rsidR="003E6484" w:rsidRDefault="003E6484" w:rsidP="0083662A">
      <w:pPr>
        <w:rPr>
          <w:lang w:eastAsia="zh-CN"/>
        </w:rPr>
      </w:pPr>
    </w:p>
    <w:p w14:paraId="244BA386" w14:textId="17BCE709" w:rsidR="00512736" w:rsidRDefault="006F2F2A" w:rsidP="00A8471B">
      <w:pPr>
        <w:pStyle w:val="Heading2"/>
      </w:pPr>
      <w:r>
        <w:t>R</w:t>
      </w:r>
      <w:r w:rsidR="00585CDE">
        <w:t xml:space="preserve">esults </w:t>
      </w:r>
      <w:r>
        <w:t>with</w:t>
      </w:r>
      <w:r w:rsidR="00585CDE">
        <w:t xml:space="preserve"> </w:t>
      </w:r>
      <w:proofErr w:type="spellStart"/>
      <w:r w:rsidR="00585CDE">
        <w:t>inH</w:t>
      </w:r>
      <w:proofErr w:type="spellEnd"/>
    </w:p>
    <w:p w14:paraId="170A886D" w14:textId="77777777" w:rsidR="009438A7" w:rsidRDefault="009438A7" w:rsidP="009438A7">
      <w:pPr>
        <w:rPr>
          <w:lang w:eastAsia="zh-CN"/>
        </w:rPr>
      </w:pPr>
    </w:p>
    <w:tbl>
      <w:tblPr>
        <w:tblStyle w:val="TableGrid"/>
        <w:tblW w:w="9671" w:type="dxa"/>
        <w:tblLook w:val="04A0" w:firstRow="1" w:lastRow="0" w:firstColumn="1" w:lastColumn="0" w:noHBand="0" w:noVBand="1"/>
      </w:tblPr>
      <w:tblGrid>
        <w:gridCol w:w="3223"/>
        <w:gridCol w:w="3224"/>
        <w:gridCol w:w="3224"/>
      </w:tblGrid>
      <w:tr w:rsidR="009438A7" w14:paraId="30559BAA" w14:textId="77777777" w:rsidTr="00DB6060">
        <w:trPr>
          <w:trHeight w:val="275"/>
        </w:trPr>
        <w:tc>
          <w:tcPr>
            <w:tcW w:w="3223" w:type="dxa"/>
          </w:tcPr>
          <w:p w14:paraId="0A2083CF" w14:textId="77777777" w:rsidR="009438A7" w:rsidRDefault="009438A7" w:rsidP="00F02CAC">
            <w:pPr>
              <w:rPr>
                <w:lang w:eastAsia="zh-CN"/>
              </w:rPr>
            </w:pPr>
          </w:p>
        </w:tc>
        <w:tc>
          <w:tcPr>
            <w:tcW w:w="3224" w:type="dxa"/>
          </w:tcPr>
          <w:p w14:paraId="1C6D573F" w14:textId="77777777" w:rsidR="009438A7" w:rsidRPr="00D4662E" w:rsidRDefault="009438A7" w:rsidP="00F02CAC">
            <w:pPr>
              <w:jc w:val="center"/>
            </w:pPr>
            <w:r>
              <w:t>Ratio of satisfied UEs (DL)</w:t>
            </w:r>
          </w:p>
        </w:tc>
        <w:tc>
          <w:tcPr>
            <w:tcW w:w="3224" w:type="dxa"/>
          </w:tcPr>
          <w:p w14:paraId="29B8C476" w14:textId="77777777" w:rsidR="009438A7" w:rsidRPr="00D4662E" w:rsidRDefault="009438A7" w:rsidP="00F02CAC">
            <w:pPr>
              <w:jc w:val="center"/>
            </w:pPr>
            <w:r>
              <w:t>Ratio of satisfied UEs (UL)</w:t>
            </w:r>
          </w:p>
        </w:tc>
      </w:tr>
      <w:tr w:rsidR="00B63E32" w14:paraId="134D2FD1" w14:textId="77777777" w:rsidTr="00DB6060">
        <w:trPr>
          <w:trHeight w:val="275"/>
        </w:trPr>
        <w:tc>
          <w:tcPr>
            <w:tcW w:w="3223" w:type="dxa"/>
          </w:tcPr>
          <w:p w14:paraId="5F419675" w14:textId="77777777" w:rsidR="00B63E32" w:rsidRDefault="00B63E32" w:rsidP="00B63E32">
            <w:pPr>
              <w:rPr>
                <w:lang w:eastAsia="zh-CN"/>
              </w:rPr>
            </w:pPr>
            <w:r>
              <w:rPr>
                <w:lang w:eastAsia="zh-CN"/>
              </w:rPr>
              <w:t>1 UE per cell</w:t>
            </w:r>
          </w:p>
        </w:tc>
        <w:tc>
          <w:tcPr>
            <w:tcW w:w="3224" w:type="dxa"/>
          </w:tcPr>
          <w:p w14:paraId="7235EE34" w14:textId="0DD43945" w:rsidR="00B63E32" w:rsidRDefault="00B63E32" w:rsidP="00B63E32">
            <w:pPr>
              <w:jc w:val="center"/>
              <w:rPr>
                <w:lang w:eastAsia="zh-CN"/>
              </w:rPr>
            </w:pPr>
            <w:r w:rsidRPr="00A063E6">
              <w:t>To be updated</w:t>
            </w:r>
          </w:p>
        </w:tc>
        <w:tc>
          <w:tcPr>
            <w:tcW w:w="3224" w:type="dxa"/>
          </w:tcPr>
          <w:p w14:paraId="1A0029B8" w14:textId="21333457" w:rsidR="00B63E32" w:rsidRDefault="00B63E32" w:rsidP="00B63E32">
            <w:pPr>
              <w:jc w:val="center"/>
              <w:rPr>
                <w:lang w:eastAsia="zh-CN"/>
              </w:rPr>
            </w:pPr>
            <w:r w:rsidRPr="00D149E0">
              <w:t xml:space="preserve"> 1.00</w:t>
            </w:r>
          </w:p>
        </w:tc>
      </w:tr>
      <w:tr w:rsidR="00B63E32" w14:paraId="3FB524C9" w14:textId="77777777" w:rsidTr="00DB6060">
        <w:trPr>
          <w:trHeight w:val="264"/>
        </w:trPr>
        <w:tc>
          <w:tcPr>
            <w:tcW w:w="3223" w:type="dxa"/>
          </w:tcPr>
          <w:p w14:paraId="133032B4" w14:textId="77777777" w:rsidR="00B63E32" w:rsidRDefault="00B63E32" w:rsidP="00B63E32">
            <w:pPr>
              <w:rPr>
                <w:lang w:eastAsia="zh-CN"/>
              </w:rPr>
            </w:pPr>
            <w:r>
              <w:rPr>
                <w:lang w:eastAsia="zh-CN"/>
              </w:rPr>
              <w:t>2 UEs per cell</w:t>
            </w:r>
          </w:p>
        </w:tc>
        <w:tc>
          <w:tcPr>
            <w:tcW w:w="3224" w:type="dxa"/>
          </w:tcPr>
          <w:p w14:paraId="3B15EBB2" w14:textId="6EBD88A6" w:rsidR="00B63E32" w:rsidRDefault="00B63E32" w:rsidP="00B63E32">
            <w:pPr>
              <w:jc w:val="center"/>
              <w:rPr>
                <w:lang w:eastAsia="zh-CN"/>
              </w:rPr>
            </w:pPr>
            <w:r w:rsidRPr="00A063E6">
              <w:t>To be updated</w:t>
            </w:r>
          </w:p>
        </w:tc>
        <w:tc>
          <w:tcPr>
            <w:tcW w:w="3224" w:type="dxa"/>
          </w:tcPr>
          <w:p w14:paraId="52FFF05E" w14:textId="181951F4" w:rsidR="00B63E32" w:rsidRDefault="00B63E32" w:rsidP="00B63E32">
            <w:pPr>
              <w:jc w:val="center"/>
              <w:rPr>
                <w:lang w:eastAsia="zh-CN"/>
              </w:rPr>
            </w:pPr>
            <w:r w:rsidRPr="00D149E0">
              <w:t xml:space="preserve"> 0.97</w:t>
            </w:r>
          </w:p>
        </w:tc>
      </w:tr>
      <w:tr w:rsidR="00B63E32" w14:paraId="61680EDD" w14:textId="77777777" w:rsidTr="00DB6060">
        <w:trPr>
          <w:trHeight w:val="275"/>
        </w:trPr>
        <w:tc>
          <w:tcPr>
            <w:tcW w:w="3223" w:type="dxa"/>
          </w:tcPr>
          <w:p w14:paraId="2350F64F" w14:textId="77777777" w:rsidR="00B63E32" w:rsidRDefault="00B63E32" w:rsidP="00B63E32">
            <w:pPr>
              <w:rPr>
                <w:lang w:eastAsia="zh-CN"/>
              </w:rPr>
            </w:pPr>
            <w:r>
              <w:rPr>
                <w:lang w:eastAsia="zh-CN"/>
              </w:rPr>
              <w:t>3 UEs per cell</w:t>
            </w:r>
          </w:p>
        </w:tc>
        <w:tc>
          <w:tcPr>
            <w:tcW w:w="3224" w:type="dxa"/>
          </w:tcPr>
          <w:p w14:paraId="7405EC85" w14:textId="6CD0D233" w:rsidR="00B63E32" w:rsidRDefault="00B63E32" w:rsidP="00B63E32">
            <w:pPr>
              <w:jc w:val="center"/>
              <w:rPr>
                <w:lang w:eastAsia="zh-CN"/>
              </w:rPr>
            </w:pPr>
            <w:r w:rsidRPr="00A063E6">
              <w:t>To be updated</w:t>
            </w:r>
          </w:p>
        </w:tc>
        <w:tc>
          <w:tcPr>
            <w:tcW w:w="3224" w:type="dxa"/>
          </w:tcPr>
          <w:p w14:paraId="224F9085" w14:textId="2581F4AC" w:rsidR="00B63E32" w:rsidRDefault="00B63E32" w:rsidP="00B63E32">
            <w:pPr>
              <w:jc w:val="center"/>
              <w:rPr>
                <w:lang w:eastAsia="zh-CN"/>
              </w:rPr>
            </w:pPr>
            <w:r w:rsidRPr="00D149E0">
              <w:t xml:space="preserve"> 0.60</w:t>
            </w:r>
          </w:p>
        </w:tc>
      </w:tr>
      <w:tr w:rsidR="00B63E32" w14:paraId="2B22AD79" w14:textId="77777777" w:rsidTr="00DB6060">
        <w:trPr>
          <w:trHeight w:val="275"/>
        </w:trPr>
        <w:tc>
          <w:tcPr>
            <w:tcW w:w="3223" w:type="dxa"/>
          </w:tcPr>
          <w:p w14:paraId="700F183D" w14:textId="77777777" w:rsidR="00B63E32" w:rsidRDefault="00B63E32" w:rsidP="00B63E32">
            <w:pPr>
              <w:rPr>
                <w:lang w:eastAsia="zh-CN"/>
              </w:rPr>
            </w:pPr>
            <w:r>
              <w:rPr>
                <w:lang w:eastAsia="zh-CN"/>
              </w:rPr>
              <w:t>4 UEs per cell</w:t>
            </w:r>
          </w:p>
        </w:tc>
        <w:tc>
          <w:tcPr>
            <w:tcW w:w="3224" w:type="dxa"/>
          </w:tcPr>
          <w:p w14:paraId="0E21C1D7" w14:textId="47D4B226" w:rsidR="00B63E32" w:rsidRDefault="00B63E32" w:rsidP="00B63E32">
            <w:pPr>
              <w:jc w:val="center"/>
              <w:rPr>
                <w:lang w:eastAsia="zh-CN"/>
              </w:rPr>
            </w:pPr>
            <w:r w:rsidRPr="00A063E6">
              <w:t>To be updated</w:t>
            </w:r>
          </w:p>
        </w:tc>
        <w:tc>
          <w:tcPr>
            <w:tcW w:w="3224" w:type="dxa"/>
          </w:tcPr>
          <w:p w14:paraId="40161B50" w14:textId="22FB2C69" w:rsidR="00B63E32" w:rsidRDefault="00B63E32" w:rsidP="00B63E32">
            <w:pPr>
              <w:jc w:val="center"/>
              <w:rPr>
                <w:lang w:eastAsia="zh-CN"/>
              </w:rPr>
            </w:pPr>
            <w:r w:rsidRPr="00D149E0">
              <w:t xml:space="preserve"> 0.27</w:t>
            </w:r>
          </w:p>
        </w:tc>
      </w:tr>
    </w:tbl>
    <w:p w14:paraId="6C65B387" w14:textId="77777777" w:rsidR="009438A7" w:rsidRDefault="009438A7" w:rsidP="009438A7">
      <w:pPr>
        <w:ind w:firstLine="240"/>
        <w:rPr>
          <w:lang w:eastAsia="zh-CN"/>
        </w:rPr>
      </w:pPr>
    </w:p>
    <w:p w14:paraId="4B7BC421" w14:textId="01418EC5" w:rsidR="00512736" w:rsidRDefault="00512736" w:rsidP="00512736">
      <w:pPr>
        <w:tabs>
          <w:tab w:val="left" w:pos="1996"/>
        </w:tabs>
        <w:rPr>
          <w:lang w:eastAsia="zh-CN"/>
        </w:rPr>
      </w:pPr>
    </w:p>
    <w:p w14:paraId="2B4F1728" w14:textId="4EEBE5F2" w:rsidR="00C64EDF" w:rsidRDefault="00C64EDF" w:rsidP="00C64EDF">
      <w:pPr>
        <w:rPr>
          <w:lang w:eastAsia="zh-CN"/>
        </w:rPr>
      </w:pPr>
    </w:p>
    <w:p w14:paraId="7A252928" w14:textId="77777777" w:rsidR="00F8121D" w:rsidRPr="00C64EDF" w:rsidRDefault="00F8121D" w:rsidP="00C64EDF">
      <w:pPr>
        <w:rPr>
          <w:lang w:eastAsia="zh-CN"/>
        </w:rPr>
      </w:pPr>
    </w:p>
    <w:p w14:paraId="3B791C03" w14:textId="518C2824" w:rsidR="002E2FF6" w:rsidRPr="001319C4" w:rsidRDefault="00C509CD" w:rsidP="001319C4">
      <w:pPr>
        <w:pStyle w:val="Heading1"/>
        <w:tabs>
          <w:tab w:val="num" w:pos="432"/>
        </w:tabs>
      </w:pPr>
      <w:bookmarkStart w:id="1" w:name="_Toc54284050"/>
      <w:r>
        <w:lastRenderedPageBreak/>
        <w:t>Conclusion</w:t>
      </w:r>
      <w:bookmarkEnd w:id="1"/>
    </w:p>
    <w:p w14:paraId="69DC0AF0" w14:textId="613E827F" w:rsidR="00E11BD4" w:rsidRDefault="00C509CD" w:rsidP="000948C6">
      <w:pPr>
        <w:rPr>
          <w:sz w:val="20"/>
          <w:szCs w:val="20"/>
        </w:rPr>
      </w:pPr>
      <w:r w:rsidRPr="00C74BBC">
        <w:rPr>
          <w:sz w:val="20"/>
          <w:szCs w:val="20"/>
        </w:rPr>
        <w:t xml:space="preserve">In this contribution we </w:t>
      </w:r>
      <w:r w:rsidR="00115F73" w:rsidRPr="00C74BBC">
        <w:rPr>
          <w:sz w:val="20"/>
          <w:szCs w:val="20"/>
        </w:rPr>
        <w:t xml:space="preserve">provide </w:t>
      </w:r>
      <w:r w:rsidR="00115F73">
        <w:rPr>
          <w:sz w:val="20"/>
          <w:szCs w:val="20"/>
        </w:rPr>
        <w:t>initial</w:t>
      </w:r>
      <w:r w:rsidR="00F23826">
        <w:rPr>
          <w:sz w:val="20"/>
          <w:szCs w:val="20"/>
        </w:rPr>
        <w:t xml:space="preserve"> evaluation</w:t>
      </w:r>
      <w:r w:rsidRPr="00C74BBC">
        <w:rPr>
          <w:sz w:val="20"/>
          <w:szCs w:val="20"/>
        </w:rPr>
        <w:t xml:space="preserve"> on </w:t>
      </w:r>
      <w:r>
        <w:rPr>
          <w:sz w:val="20"/>
          <w:szCs w:val="20"/>
        </w:rPr>
        <w:t>XR</w:t>
      </w:r>
      <w:r w:rsidR="00F23826">
        <w:rPr>
          <w:sz w:val="20"/>
          <w:szCs w:val="20"/>
        </w:rPr>
        <w:t>.</w:t>
      </w:r>
      <w:r w:rsidR="004E0EAA">
        <w:rPr>
          <w:sz w:val="20"/>
          <w:szCs w:val="20"/>
        </w:rPr>
        <w:t xml:space="preserve"> </w:t>
      </w:r>
    </w:p>
    <w:p w14:paraId="27D6C1AB" w14:textId="77777777" w:rsidR="004E0EAA" w:rsidRPr="000948C6" w:rsidRDefault="004E0EAA" w:rsidP="000948C6">
      <w:pPr>
        <w:rPr>
          <w:sz w:val="20"/>
          <w:szCs w:val="20"/>
        </w:rPr>
      </w:pPr>
    </w:p>
    <w:p w14:paraId="5FEBE2F3" w14:textId="77777777" w:rsidR="002E2FF6" w:rsidRDefault="002E2FF6" w:rsidP="002E2FF6">
      <w:pPr>
        <w:pStyle w:val="Heading1"/>
        <w:tabs>
          <w:tab w:val="num" w:pos="432"/>
        </w:tabs>
      </w:pPr>
      <w:bookmarkStart w:id="2" w:name="_Toc54284051"/>
      <w:r>
        <w:t>References</w:t>
      </w:r>
      <w:bookmarkEnd w:id="2"/>
    </w:p>
    <w:p w14:paraId="776E6EAC" w14:textId="45C66D5D" w:rsidR="002E2FF6" w:rsidRPr="0076295C" w:rsidRDefault="00DC79A1" w:rsidP="00EC07A2">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57AE98CA" w14:textId="0518F9A9" w:rsidR="00DC020F" w:rsidRDefault="00DC020F" w:rsidP="00EC07A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11BD4">
        <w:rPr>
          <w:sz w:val="20"/>
          <w:szCs w:val="20"/>
        </w:rPr>
        <w:t>S4aV200617, “</w:t>
      </w:r>
      <w:proofErr w:type="spellStart"/>
      <w:r w:rsidRPr="00E11BD4">
        <w:rPr>
          <w:sz w:val="20"/>
          <w:szCs w:val="20"/>
        </w:rPr>
        <w:t>FS_XRTraffic</w:t>
      </w:r>
      <w:proofErr w:type="spellEnd"/>
      <w:r w:rsidRPr="00E11BD4">
        <w:rPr>
          <w:rFonts w:hint="eastAsia"/>
          <w:sz w:val="20"/>
          <w:szCs w:val="20"/>
        </w:rPr>
        <w:t xml:space="preserve">: </w:t>
      </w:r>
      <w:r w:rsidRPr="00E11BD4">
        <w:rPr>
          <w:sz w:val="20"/>
          <w:szCs w:val="20"/>
        </w:rPr>
        <w:t xml:space="preserve">Parameters for XR conversational”, Sony, Apple, </w:t>
      </w:r>
      <w:r w:rsidR="00EF6BCE" w:rsidRPr="00E11BD4">
        <w:rPr>
          <w:sz w:val="20"/>
          <w:szCs w:val="20"/>
        </w:rPr>
        <w:t>December 2020.</w:t>
      </w:r>
    </w:p>
    <w:p w14:paraId="540B0EEA"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68603496"/>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4"/>
    </w:p>
    <w:p w14:paraId="47481AB2"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5"/>
    </w:p>
    <w:p w14:paraId="2A2E7A00" w14:textId="4F17868D" w:rsidR="00A76232" w:rsidRPr="00A76232"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6" w:name="_Ref68603502"/>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6"/>
    </w:p>
    <w:p w14:paraId="7D36FE11" w14:textId="41BDDEE4" w:rsidR="0063682C" w:rsidRDefault="0063682C" w:rsidP="0063682C">
      <w:pPr>
        <w:overflowPunct w:val="0"/>
        <w:autoSpaceDE w:val="0"/>
        <w:autoSpaceDN w:val="0"/>
        <w:adjustRightInd w:val="0"/>
        <w:spacing w:before="100" w:beforeAutospacing="1" w:after="100" w:afterAutospacing="1"/>
        <w:textAlignment w:val="baseline"/>
        <w:rPr>
          <w:sz w:val="20"/>
          <w:szCs w:val="20"/>
        </w:rPr>
      </w:pPr>
    </w:p>
    <w:p w14:paraId="2C1CAF77" w14:textId="77777777" w:rsidR="0063682C" w:rsidRDefault="0063682C" w:rsidP="0063682C">
      <w:pPr>
        <w:overflowPunct w:val="0"/>
        <w:autoSpaceDE w:val="0"/>
        <w:autoSpaceDN w:val="0"/>
        <w:adjustRightInd w:val="0"/>
        <w:spacing w:before="100" w:beforeAutospacing="1" w:after="100" w:afterAutospacing="1"/>
        <w:textAlignment w:val="baseline"/>
        <w:rPr>
          <w:sz w:val="20"/>
          <w:szCs w:val="20"/>
        </w:rPr>
      </w:pPr>
    </w:p>
    <w:p w14:paraId="43DBCC45" w14:textId="77777777" w:rsidR="00D51057" w:rsidRDefault="00D51057" w:rsidP="0063682C">
      <w:pPr>
        <w:pStyle w:val="Heading1"/>
      </w:pPr>
      <w:r>
        <w:t>Appendix – simulation assumptions</w:t>
      </w:r>
    </w:p>
    <w:tbl>
      <w:tblPr>
        <w:tblW w:w="718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5"/>
        <w:gridCol w:w="5119"/>
      </w:tblGrid>
      <w:tr w:rsidR="00D51057" w:rsidRPr="00D17419" w14:paraId="788FB33E" w14:textId="77777777" w:rsidTr="007F45C7">
        <w:trPr>
          <w:trHeight w:val="325"/>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1E8BCD"/>
            <w:hideMark/>
          </w:tcPr>
          <w:p w14:paraId="62385572" w14:textId="77777777" w:rsidR="00D51057" w:rsidRDefault="00D51057" w:rsidP="00C6132E">
            <w:pPr>
              <w:jc w:val="center"/>
              <w:textAlignment w:val="baseline"/>
              <w:rPr>
                <w:rFonts w:ascii="Times" w:hAnsi="Times" w:cs="Times"/>
                <w:b/>
                <w:bCs/>
                <w:color w:val="FFFFFF"/>
                <w:sz w:val="16"/>
                <w:szCs w:val="16"/>
              </w:rPr>
            </w:pPr>
          </w:p>
          <w:p w14:paraId="2632E336" w14:textId="32869B18"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Simulation configuration</w:t>
            </w:r>
          </w:p>
        </w:tc>
        <w:tc>
          <w:tcPr>
            <w:tcW w:w="0" w:type="auto"/>
            <w:tcBorders>
              <w:top w:val="single" w:sz="6" w:space="0" w:color="000000"/>
              <w:left w:val="outset" w:sz="6" w:space="0" w:color="auto"/>
              <w:bottom w:val="single" w:sz="6" w:space="0" w:color="000000"/>
              <w:right w:val="single" w:sz="6" w:space="0" w:color="000000"/>
            </w:tcBorders>
            <w:shd w:val="clear" w:color="auto" w:fill="1E8BCD"/>
            <w:hideMark/>
          </w:tcPr>
          <w:p w14:paraId="09435E92" w14:textId="5F52271F"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V</w:t>
            </w:r>
            <w:r w:rsidR="00D51057" w:rsidRPr="00D17419">
              <w:rPr>
                <w:rFonts w:ascii="Times" w:hAnsi="Times" w:cs="Times"/>
                <w:b/>
                <w:bCs/>
                <w:color w:val="FFFFFF"/>
                <w:sz w:val="16"/>
                <w:szCs w:val="16"/>
              </w:rPr>
              <w:t>alue</w:t>
            </w:r>
          </w:p>
        </w:tc>
      </w:tr>
      <w:tr w:rsidR="00D51057" w:rsidRPr="00D17419" w14:paraId="25977C62" w14:textId="77777777" w:rsidTr="007F45C7">
        <w:trPr>
          <w:trHeight w:val="3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DC582C" w14:textId="77777777" w:rsidR="00D51057" w:rsidRPr="00D17419" w:rsidRDefault="00D51057" w:rsidP="00C6132E">
            <w:pPr>
              <w:jc w:val="center"/>
              <w:rPr>
                <w:rFonts w:ascii="Times" w:hAnsi="Times" w:cs="Times"/>
                <w:sz w:val="16"/>
                <w:szCs w:val="16"/>
              </w:rPr>
            </w:pPr>
          </w:p>
        </w:tc>
        <w:tc>
          <w:tcPr>
            <w:tcW w:w="0" w:type="auto"/>
            <w:tcBorders>
              <w:top w:val="outset" w:sz="6" w:space="0" w:color="auto"/>
              <w:left w:val="outset" w:sz="6" w:space="0" w:color="auto"/>
              <w:bottom w:val="single" w:sz="6" w:space="0" w:color="000000"/>
              <w:right w:val="single" w:sz="6" w:space="0" w:color="000000"/>
            </w:tcBorders>
            <w:shd w:val="clear" w:color="auto" w:fill="1E8BCD"/>
            <w:hideMark/>
          </w:tcPr>
          <w:p w14:paraId="0F2F5333" w14:textId="1A1735EB" w:rsidR="00D51057" w:rsidRPr="00D17419" w:rsidRDefault="00D51057" w:rsidP="00C6132E">
            <w:pPr>
              <w:jc w:val="center"/>
              <w:textAlignment w:val="baseline"/>
              <w:rPr>
                <w:rFonts w:ascii="Times" w:hAnsi="Times" w:cs="Times"/>
                <w:sz w:val="16"/>
                <w:szCs w:val="16"/>
              </w:rPr>
            </w:pPr>
            <w:r w:rsidRPr="00D17419">
              <w:rPr>
                <w:rFonts w:ascii="Times" w:hAnsi="Times" w:cs="Times"/>
                <w:b/>
                <w:bCs/>
                <w:color w:val="FFFFFF"/>
                <w:sz w:val="16"/>
                <w:szCs w:val="16"/>
              </w:rPr>
              <w:t>Dense urban FR1</w:t>
            </w:r>
          </w:p>
        </w:tc>
      </w:tr>
      <w:tr w:rsidR="00D51057" w:rsidRPr="00D17419" w14:paraId="33BF87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F8B7F9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Layout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5A9877C" w14:textId="21521270"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21</w:t>
            </w:r>
            <w:r w:rsidR="00902079">
              <w:rPr>
                <w:rFonts w:ascii="Times" w:hAnsi="Times" w:cs="Times"/>
                <w:sz w:val="16"/>
                <w:szCs w:val="16"/>
              </w:rPr>
              <w:t xml:space="preserve"> </w:t>
            </w:r>
            <w:r w:rsidRPr="00D17419">
              <w:rPr>
                <w:rFonts w:ascii="Times" w:hAnsi="Times" w:cs="Times"/>
                <w:sz w:val="16"/>
                <w:szCs w:val="16"/>
              </w:rPr>
              <w:t xml:space="preserve">cells </w:t>
            </w:r>
            <w:r w:rsidRPr="00D17419">
              <w:rPr>
                <w:rFonts w:ascii="Times" w:hAnsi="Times" w:cs="Times"/>
                <w:sz w:val="16"/>
                <w:szCs w:val="16"/>
              </w:rPr>
              <w:br/>
              <w:t>ISD: 200m </w:t>
            </w:r>
          </w:p>
        </w:tc>
      </w:tr>
      <w:tr w:rsidR="00D51057" w:rsidRPr="00D17419" w14:paraId="043DFB87"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5EA432F"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Carrier frequency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720112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 GHz </w:t>
            </w:r>
          </w:p>
        </w:tc>
      </w:tr>
      <w:tr w:rsidR="00D51057" w:rsidRPr="00D17419" w14:paraId="533FFF0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8E72A0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Subcarrier spacing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7445364"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30 kHz </w:t>
            </w:r>
          </w:p>
        </w:tc>
      </w:tr>
      <w:tr w:rsidR="00036859" w:rsidRPr="00D17419" w14:paraId="69E23A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2D839E7C" w14:textId="73D709FF" w:rsidR="00036859" w:rsidRPr="00D17419" w:rsidRDefault="00036859" w:rsidP="00C6132E">
            <w:pPr>
              <w:jc w:val="center"/>
              <w:textAlignment w:val="baseline"/>
              <w:rPr>
                <w:rFonts w:ascii="Times" w:hAnsi="Times" w:cs="Times"/>
                <w:sz w:val="16"/>
                <w:szCs w:val="16"/>
              </w:rPr>
            </w:pPr>
            <w:r>
              <w:rPr>
                <w:rFonts w:ascii="Times" w:hAnsi="Times" w:cs="Times"/>
                <w:sz w:val="16"/>
                <w:szCs w:val="16"/>
              </w:rPr>
              <w:t>TDD split</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2D63D4AA" w14:textId="1216DA8E" w:rsidR="00036859" w:rsidRPr="00D17419" w:rsidRDefault="00036859" w:rsidP="00C6132E">
            <w:pPr>
              <w:jc w:val="center"/>
              <w:textAlignment w:val="baseline"/>
              <w:rPr>
                <w:rFonts w:ascii="Times" w:hAnsi="Times" w:cs="Times"/>
                <w:sz w:val="16"/>
                <w:szCs w:val="16"/>
              </w:rPr>
            </w:pPr>
            <w:r>
              <w:rPr>
                <w:rFonts w:ascii="Times" w:hAnsi="Times" w:cs="Times"/>
                <w:sz w:val="16"/>
                <w:szCs w:val="16"/>
              </w:rPr>
              <w:t>DDDUU</w:t>
            </w:r>
          </w:p>
        </w:tc>
      </w:tr>
      <w:tr w:rsidR="00D51057" w:rsidRPr="00D17419" w14:paraId="76458CD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EAD41B"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D7DCF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5 dB</w:t>
            </w:r>
          </w:p>
        </w:tc>
      </w:tr>
      <w:tr w:rsidR="00D51057" w:rsidRPr="00D17419" w14:paraId="5F76F59F"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538A6C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962698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9 dB  </w:t>
            </w:r>
          </w:p>
        </w:tc>
      </w:tr>
      <w:tr w:rsidR="00D51057" w:rsidRPr="00D17419" w14:paraId="696E847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1B9BA96"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receiver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D3806E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MMSE-IRC </w:t>
            </w:r>
          </w:p>
        </w:tc>
      </w:tr>
      <w:tr w:rsidR="00D51057" w:rsidRPr="00D17419" w14:paraId="7DF08CE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FDBD4D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Channel estimation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F821F1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Realistic </w:t>
            </w:r>
            <w:r w:rsidRPr="00D17419">
              <w:rPr>
                <w:rFonts w:ascii="Times" w:hAnsi="Times" w:cs="Times"/>
                <w:color w:val="C00000"/>
                <w:sz w:val="16"/>
                <w:szCs w:val="16"/>
              </w:rPr>
              <w:t> </w:t>
            </w:r>
          </w:p>
        </w:tc>
      </w:tr>
      <w:tr w:rsidR="00D51057" w:rsidRPr="00D17419" w14:paraId="714CE62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05A4CF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speed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34676EA"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3 km/h </w:t>
            </w:r>
          </w:p>
        </w:tc>
      </w:tr>
      <w:tr w:rsidR="00D51057" w:rsidRPr="00D17419" w14:paraId="268FE2C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E25EC17"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MCS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FDEEF5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Up to 256QAM </w:t>
            </w:r>
          </w:p>
        </w:tc>
      </w:tr>
      <w:tr w:rsidR="00D51057" w:rsidRPr="00D17419" w14:paraId="04D42B5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ED6DE8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6BC82F43" w14:textId="0D6BFDCA" w:rsidR="0063682C" w:rsidRPr="0063682C" w:rsidRDefault="0063682C" w:rsidP="0063682C">
            <w:pPr>
              <w:jc w:val="center"/>
              <w:textAlignment w:val="baseline"/>
              <w:rPr>
                <w:rFonts w:ascii="Times" w:hAnsi="Times" w:cs="Times"/>
                <w:sz w:val="16"/>
                <w:szCs w:val="16"/>
                <w:lang w:val="en-GB"/>
              </w:rPr>
            </w:pPr>
            <w:r w:rsidRPr="0063682C">
              <w:rPr>
                <w:rFonts w:ascii="Times" w:hAnsi="Times" w:cs="Times"/>
                <w:sz w:val="16"/>
                <w:szCs w:val="16"/>
                <w:lang w:val="en-GB"/>
              </w:rPr>
              <w:t xml:space="preserve">Option 2: 32 </w:t>
            </w:r>
            <w:proofErr w:type="spellStart"/>
            <w:r w:rsidRPr="0063682C">
              <w:rPr>
                <w:rFonts w:ascii="Times" w:hAnsi="Times" w:cs="Times"/>
                <w:sz w:val="16"/>
                <w:szCs w:val="16"/>
                <w:lang w:val="en-GB"/>
              </w:rPr>
              <w:t>TxRU</w:t>
            </w:r>
            <w:proofErr w:type="spellEnd"/>
            <w:r w:rsidRPr="0063682C">
              <w:rPr>
                <w:rFonts w:ascii="Times" w:hAnsi="Times" w:cs="Times"/>
                <w:sz w:val="16"/>
                <w:szCs w:val="16"/>
                <w:lang w:val="en-GB"/>
              </w:rPr>
              <w:t xml:space="preserve">, (M, N, P, Mg, Ng; </w:t>
            </w:r>
            <w:proofErr w:type="spellStart"/>
            <w:r w:rsidRPr="0063682C">
              <w:rPr>
                <w:rFonts w:ascii="Times" w:hAnsi="Times" w:cs="Times"/>
                <w:sz w:val="16"/>
                <w:szCs w:val="16"/>
                <w:lang w:val="en-GB"/>
              </w:rPr>
              <w:t>Mp</w:t>
            </w:r>
            <w:proofErr w:type="spellEnd"/>
            <w:r w:rsidRPr="0063682C">
              <w:rPr>
                <w:rFonts w:ascii="Times" w:hAnsi="Times" w:cs="Times"/>
                <w:sz w:val="16"/>
                <w:szCs w:val="16"/>
                <w:lang w:val="en-GB"/>
              </w:rPr>
              <w:t>, Np) = (8,2,2,1,1,8,2)</w:t>
            </w:r>
          </w:p>
          <w:p w14:paraId="4422C45E" w14:textId="79CA087C" w:rsidR="00D51057" w:rsidRPr="00D17419" w:rsidRDefault="00D51057" w:rsidP="00C6132E">
            <w:pPr>
              <w:jc w:val="center"/>
              <w:textAlignment w:val="baseline"/>
              <w:rPr>
                <w:rFonts w:ascii="Times" w:hAnsi="Times" w:cs="Times"/>
                <w:sz w:val="16"/>
                <w:szCs w:val="16"/>
              </w:rPr>
            </w:pPr>
          </w:p>
        </w:tc>
      </w:tr>
      <w:tr w:rsidR="007F45C7" w:rsidRPr="00D17419" w14:paraId="51100820"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6348FEB7" w14:textId="1567378C" w:rsidR="007F45C7" w:rsidRPr="00D17419" w:rsidRDefault="007F45C7" w:rsidP="00C6132E">
            <w:pPr>
              <w:jc w:val="center"/>
              <w:textAlignment w:val="baseline"/>
              <w:rPr>
                <w:rFonts w:ascii="Times" w:hAnsi="Times" w:cs="Times"/>
                <w:sz w:val="16"/>
                <w:szCs w:val="16"/>
              </w:rPr>
            </w:pPr>
            <w:r>
              <w:rPr>
                <w:rFonts w:ascii="Times" w:hAnsi="Times" w:cs="Times"/>
                <w:sz w:val="16"/>
                <w:szCs w:val="16"/>
              </w:rPr>
              <w:t>UE antenna parameters</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0260A7BF" w14:textId="58CDB589" w:rsidR="007F45C7" w:rsidRPr="0063682C" w:rsidRDefault="007F45C7" w:rsidP="0063682C">
            <w:pPr>
              <w:jc w:val="center"/>
              <w:textAlignment w:val="baseline"/>
              <w:rPr>
                <w:rFonts w:ascii="Times" w:hAnsi="Times" w:cs="Times"/>
                <w:sz w:val="16"/>
                <w:szCs w:val="16"/>
                <w:lang w:val="en-GB"/>
              </w:rPr>
            </w:pPr>
            <w:r>
              <w:rPr>
                <w:rFonts w:ascii="Times" w:hAnsi="Times" w:cs="Times"/>
                <w:sz w:val="16"/>
                <w:szCs w:val="16"/>
                <w:lang w:val="en-GB"/>
              </w:rPr>
              <w:t>4 antennas</w:t>
            </w:r>
          </w:p>
        </w:tc>
      </w:tr>
      <w:tr w:rsidR="00D51057" w:rsidRPr="00D17419" w14:paraId="732D4B69"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A8F25E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Tx Power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0AE20C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44dBm per 20 MHz </w:t>
            </w:r>
          </w:p>
        </w:tc>
      </w:tr>
      <w:tr w:rsidR="00D51057" w:rsidRPr="00D17419" w14:paraId="6E2D8AF5"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B2ED69" w14:textId="2A177D4F"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UE </w:t>
            </w:r>
            <w:r w:rsidR="00F7245A">
              <w:rPr>
                <w:rFonts w:ascii="Times" w:hAnsi="Times" w:cs="Times"/>
                <w:sz w:val="16"/>
                <w:szCs w:val="16"/>
              </w:rPr>
              <w:t>Tx Power</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A4AAF23" w14:textId="386C9F9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FR1: </w:t>
            </w:r>
            <w:r w:rsidR="00F7245A">
              <w:rPr>
                <w:rFonts w:ascii="Times" w:hAnsi="Times" w:cs="Times"/>
                <w:sz w:val="16"/>
                <w:szCs w:val="16"/>
              </w:rPr>
              <w:t>23 dBm</w:t>
            </w:r>
          </w:p>
        </w:tc>
      </w:tr>
      <w:tr w:rsidR="00D51057" w:rsidRPr="00D17419" w14:paraId="2D4128F2"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3FC1FD1" w14:textId="19F2353E"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System </w:t>
            </w:r>
            <w:r w:rsidR="000D2447">
              <w:rPr>
                <w:rFonts w:ascii="Times" w:hAnsi="Times" w:cs="Times"/>
                <w:sz w:val="16"/>
                <w:szCs w:val="16"/>
              </w:rPr>
              <w:t>bandwidth</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A5D6D91" w14:textId="36FAE309" w:rsidR="00D51057" w:rsidRPr="00D17419" w:rsidRDefault="008D281F" w:rsidP="00C6132E">
            <w:pPr>
              <w:jc w:val="center"/>
              <w:textAlignment w:val="baseline"/>
              <w:rPr>
                <w:rFonts w:ascii="Times" w:hAnsi="Times" w:cs="Times"/>
                <w:sz w:val="16"/>
                <w:szCs w:val="16"/>
              </w:rPr>
            </w:pPr>
            <w:r>
              <w:rPr>
                <w:rFonts w:ascii="Times" w:hAnsi="Times" w:cs="Times"/>
                <w:sz w:val="16"/>
                <w:szCs w:val="16"/>
              </w:rPr>
              <w:t xml:space="preserve">100 </w:t>
            </w:r>
            <w:r w:rsidR="00D51057">
              <w:rPr>
                <w:rFonts w:ascii="Times" w:hAnsi="Times" w:cs="Times"/>
                <w:sz w:val="16"/>
                <w:szCs w:val="16"/>
              </w:rPr>
              <w:t>MHz</w:t>
            </w:r>
            <w:r w:rsidR="00D51057" w:rsidRPr="00D17419">
              <w:rPr>
                <w:rFonts w:ascii="Times" w:hAnsi="Times" w:cs="Times"/>
                <w:sz w:val="16"/>
                <w:szCs w:val="16"/>
              </w:rPr>
              <w:t> </w:t>
            </w:r>
          </w:p>
        </w:tc>
      </w:tr>
      <w:tr w:rsidR="00D51057" w:rsidRPr="00D17419" w14:paraId="0E9F22D0"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7CC9A84"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Transmission Scheme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F50822F" w14:textId="77777777" w:rsidR="00D51057" w:rsidRPr="00D17419" w:rsidRDefault="00D51057" w:rsidP="00C6132E">
            <w:pPr>
              <w:jc w:val="center"/>
              <w:textAlignment w:val="baseline"/>
              <w:rPr>
                <w:rFonts w:ascii="Times" w:hAnsi="Times" w:cs="Times"/>
                <w:sz w:val="16"/>
                <w:szCs w:val="16"/>
              </w:rPr>
            </w:pPr>
            <w:r>
              <w:rPr>
                <w:rFonts w:ascii="Times" w:hAnsi="Times" w:cs="Times"/>
                <w:sz w:val="16"/>
                <w:szCs w:val="16"/>
              </w:rPr>
              <w:t>rank adaptation</w:t>
            </w:r>
          </w:p>
        </w:tc>
      </w:tr>
      <w:tr w:rsidR="00D51057" w:rsidRPr="00D17419" w14:paraId="309870ED"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A0741F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Scheduler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37A16EA" w14:textId="1F541D50"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w:t>
            </w:r>
            <w:r>
              <w:rPr>
                <w:rFonts w:ascii="Times" w:hAnsi="Times" w:cs="Times"/>
                <w:sz w:val="16"/>
                <w:szCs w:val="16"/>
              </w:rPr>
              <w:t>MIMO</w:t>
            </w:r>
            <w:r w:rsidRPr="00D17419">
              <w:rPr>
                <w:rFonts w:ascii="Times" w:hAnsi="Times" w:cs="Times"/>
                <w:sz w:val="16"/>
                <w:szCs w:val="16"/>
              </w:rPr>
              <w:t> PF Scheduler</w:t>
            </w:r>
          </w:p>
          <w:p w14:paraId="0DCDF0B8" w14:textId="77777777" w:rsidR="00D51057" w:rsidRPr="00D17419" w:rsidRDefault="00D51057" w:rsidP="00C6132E">
            <w:pPr>
              <w:jc w:val="center"/>
              <w:textAlignment w:val="baseline"/>
              <w:rPr>
                <w:rFonts w:ascii="Times" w:hAnsi="Times" w:cs="Times"/>
                <w:sz w:val="16"/>
                <w:szCs w:val="16"/>
              </w:rPr>
            </w:pPr>
          </w:p>
        </w:tc>
      </w:tr>
      <w:tr w:rsidR="00D51057" w:rsidRPr="00D17419" w14:paraId="55B70C9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33102C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CSI acquisition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443520" w14:textId="5C763E2F" w:rsidR="00D51057" w:rsidRPr="00D17419" w:rsidRDefault="00D51057" w:rsidP="00C6132E">
            <w:pPr>
              <w:jc w:val="center"/>
              <w:textAlignment w:val="baseline"/>
              <w:rPr>
                <w:rFonts w:ascii="Times" w:hAnsi="Times" w:cs="Times"/>
                <w:sz w:val="16"/>
                <w:szCs w:val="16"/>
              </w:rPr>
            </w:pPr>
            <w:r>
              <w:rPr>
                <w:rFonts w:ascii="Times" w:hAnsi="Times" w:cs="Times"/>
                <w:sz w:val="16"/>
                <w:szCs w:val="16"/>
              </w:rPr>
              <w:t xml:space="preserve">Type I </w:t>
            </w:r>
            <w:r w:rsidR="00461405">
              <w:rPr>
                <w:rFonts w:ascii="Times" w:hAnsi="Times" w:cs="Times"/>
                <w:sz w:val="16"/>
                <w:szCs w:val="16"/>
              </w:rPr>
              <w:t>single panel codebook</w:t>
            </w:r>
          </w:p>
        </w:tc>
      </w:tr>
      <w:tr w:rsidR="007F45C7" w:rsidRPr="00D17419" w14:paraId="3C4D9C2B"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5144D847" w14:textId="454E6103" w:rsidR="007F45C7" w:rsidRPr="00D17419" w:rsidRDefault="00457F79" w:rsidP="00C6132E">
            <w:pPr>
              <w:jc w:val="center"/>
              <w:textAlignment w:val="baseline"/>
              <w:rPr>
                <w:rFonts w:ascii="Times" w:hAnsi="Times" w:cs="Times"/>
                <w:sz w:val="16"/>
                <w:szCs w:val="16"/>
              </w:rPr>
            </w:pPr>
            <w:r>
              <w:rPr>
                <w:rFonts w:ascii="Times" w:hAnsi="Times" w:cs="Times"/>
                <w:sz w:val="16"/>
                <w:szCs w:val="16"/>
              </w:rPr>
              <w:t>UL power control</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592A06A4" w14:textId="0613955A" w:rsidR="007F45C7" w:rsidRDefault="00457F79" w:rsidP="00C6132E">
            <w:pPr>
              <w:jc w:val="center"/>
              <w:textAlignment w:val="baseline"/>
              <w:rPr>
                <w:rFonts w:ascii="Times" w:hAnsi="Times" w:cs="Times"/>
                <w:sz w:val="16"/>
                <w:szCs w:val="16"/>
              </w:rPr>
            </w:pPr>
            <w:r>
              <w:rPr>
                <w:rFonts w:ascii="Times" w:hAnsi="Times" w:cs="Times"/>
                <w:sz w:val="16"/>
                <w:szCs w:val="16"/>
              </w:rPr>
              <w:t>Alpha =0.6, Po = -75 dBm</w:t>
            </w:r>
          </w:p>
        </w:tc>
      </w:tr>
      <w:tr w:rsidR="00D51057" w:rsidRPr="00D17419" w14:paraId="7D9D2B2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A6B531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PHY Processing delay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25EE5A8" w14:textId="53798155"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PDSCH</w:t>
            </w:r>
            <w:r w:rsidR="008805AF">
              <w:rPr>
                <w:rFonts w:ascii="Times" w:hAnsi="Times" w:cs="Times"/>
                <w:sz w:val="16"/>
                <w:szCs w:val="16"/>
              </w:rPr>
              <w:t>/PUSCH</w:t>
            </w:r>
            <w:r w:rsidRPr="00D17419">
              <w:rPr>
                <w:rFonts w:ascii="Times" w:hAnsi="Times" w:cs="Times"/>
                <w:sz w:val="16"/>
                <w:szCs w:val="16"/>
              </w:rPr>
              <w:t xml:space="preserve"> processing capability #1 </w:t>
            </w:r>
          </w:p>
        </w:tc>
      </w:tr>
    </w:tbl>
    <w:p w14:paraId="118C8DAC" w14:textId="77777777" w:rsidR="00D51057" w:rsidRPr="00AF57B3" w:rsidRDefault="00D51057" w:rsidP="00D51057"/>
    <w:p w14:paraId="14BE4636" w14:textId="77777777" w:rsidR="00D51057" w:rsidRPr="00E11BD4" w:rsidRDefault="00D51057" w:rsidP="00D51057">
      <w:pPr>
        <w:overflowPunct w:val="0"/>
        <w:autoSpaceDE w:val="0"/>
        <w:autoSpaceDN w:val="0"/>
        <w:adjustRightInd w:val="0"/>
        <w:spacing w:before="100" w:beforeAutospacing="1" w:after="100" w:afterAutospacing="1"/>
        <w:textAlignment w:val="baseline"/>
        <w:rPr>
          <w:sz w:val="20"/>
          <w:szCs w:val="20"/>
        </w:rPr>
      </w:pPr>
    </w:p>
    <w:sectPr w:rsidR="00D51057" w:rsidRPr="00E11BD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960DC" w14:textId="77777777" w:rsidR="003C67FC" w:rsidRDefault="003C67FC">
      <w:r>
        <w:separator/>
      </w:r>
    </w:p>
  </w:endnote>
  <w:endnote w:type="continuationSeparator" w:id="0">
    <w:p w14:paraId="76F1B3D7" w14:textId="77777777" w:rsidR="003C67FC" w:rsidRDefault="003C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altName w:val="﷽﷽﷽﷽﷽﷽﷽﷽ĝኀ"/>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B67BC" w14:textId="77777777" w:rsidR="003C67FC" w:rsidRDefault="003C67FC">
      <w:r>
        <w:separator/>
      </w:r>
    </w:p>
  </w:footnote>
  <w:footnote w:type="continuationSeparator" w:id="0">
    <w:p w14:paraId="2152CFBD" w14:textId="77777777" w:rsidR="003C67FC" w:rsidRDefault="003C6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D6F4A"/>
    <w:multiLevelType w:val="hybridMultilevel"/>
    <w:tmpl w:val="5EC2B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102A1"/>
    <w:multiLevelType w:val="hybridMultilevel"/>
    <w:tmpl w:val="B4F25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4AC7"/>
    <w:rsid w:val="00014532"/>
    <w:rsid w:val="00014D99"/>
    <w:rsid w:val="00030468"/>
    <w:rsid w:val="0003438A"/>
    <w:rsid w:val="00035549"/>
    <w:rsid w:val="00036859"/>
    <w:rsid w:val="00037EAB"/>
    <w:rsid w:val="00042163"/>
    <w:rsid w:val="0005198C"/>
    <w:rsid w:val="00052256"/>
    <w:rsid w:val="0005480B"/>
    <w:rsid w:val="000561AF"/>
    <w:rsid w:val="00060C92"/>
    <w:rsid w:val="000830BF"/>
    <w:rsid w:val="00083BA7"/>
    <w:rsid w:val="00091BB1"/>
    <w:rsid w:val="000927BC"/>
    <w:rsid w:val="000948C6"/>
    <w:rsid w:val="00094E17"/>
    <w:rsid w:val="000A0C30"/>
    <w:rsid w:val="000A245A"/>
    <w:rsid w:val="000B229C"/>
    <w:rsid w:val="000B58B7"/>
    <w:rsid w:val="000D2447"/>
    <w:rsid w:val="000D561D"/>
    <w:rsid w:val="000E7520"/>
    <w:rsid w:val="000F584D"/>
    <w:rsid w:val="000F5C8F"/>
    <w:rsid w:val="001071F7"/>
    <w:rsid w:val="00111EBA"/>
    <w:rsid w:val="00115C43"/>
    <w:rsid w:val="00115F73"/>
    <w:rsid w:val="001175FC"/>
    <w:rsid w:val="001319C4"/>
    <w:rsid w:val="00142BBA"/>
    <w:rsid w:val="00144D63"/>
    <w:rsid w:val="00147513"/>
    <w:rsid w:val="00150303"/>
    <w:rsid w:val="00150E7D"/>
    <w:rsid w:val="00155B2E"/>
    <w:rsid w:val="0015659E"/>
    <w:rsid w:val="001579CC"/>
    <w:rsid w:val="00162AE2"/>
    <w:rsid w:val="00164460"/>
    <w:rsid w:val="00177D40"/>
    <w:rsid w:val="00180314"/>
    <w:rsid w:val="001829FB"/>
    <w:rsid w:val="00184F57"/>
    <w:rsid w:val="00191AC5"/>
    <w:rsid w:val="00197D83"/>
    <w:rsid w:val="001A463A"/>
    <w:rsid w:val="001B1911"/>
    <w:rsid w:val="001D0E07"/>
    <w:rsid w:val="001E45C2"/>
    <w:rsid w:val="001E577E"/>
    <w:rsid w:val="001F678A"/>
    <w:rsid w:val="002055E1"/>
    <w:rsid w:val="00212446"/>
    <w:rsid w:val="00214337"/>
    <w:rsid w:val="00215950"/>
    <w:rsid w:val="00222091"/>
    <w:rsid w:val="00227B31"/>
    <w:rsid w:val="00247F55"/>
    <w:rsid w:val="0025204E"/>
    <w:rsid w:val="00253927"/>
    <w:rsid w:val="00256D5F"/>
    <w:rsid w:val="0026490A"/>
    <w:rsid w:val="0029251D"/>
    <w:rsid w:val="0029333F"/>
    <w:rsid w:val="00294A97"/>
    <w:rsid w:val="00295422"/>
    <w:rsid w:val="002A1A51"/>
    <w:rsid w:val="002A4243"/>
    <w:rsid w:val="002B20E1"/>
    <w:rsid w:val="002B7720"/>
    <w:rsid w:val="002D730F"/>
    <w:rsid w:val="002E2FF6"/>
    <w:rsid w:val="002F0DF5"/>
    <w:rsid w:val="00302343"/>
    <w:rsid w:val="0030347E"/>
    <w:rsid w:val="00306594"/>
    <w:rsid w:val="0030790F"/>
    <w:rsid w:val="00310A55"/>
    <w:rsid w:val="0031121B"/>
    <w:rsid w:val="00313841"/>
    <w:rsid w:val="00314A24"/>
    <w:rsid w:val="003151B5"/>
    <w:rsid w:val="00323184"/>
    <w:rsid w:val="003310E2"/>
    <w:rsid w:val="0034470A"/>
    <w:rsid w:val="00352FF8"/>
    <w:rsid w:val="0035705E"/>
    <w:rsid w:val="003628D3"/>
    <w:rsid w:val="0036290B"/>
    <w:rsid w:val="00363BD0"/>
    <w:rsid w:val="00384100"/>
    <w:rsid w:val="003A1D31"/>
    <w:rsid w:val="003A568F"/>
    <w:rsid w:val="003B58BD"/>
    <w:rsid w:val="003C009D"/>
    <w:rsid w:val="003C30C5"/>
    <w:rsid w:val="003C620D"/>
    <w:rsid w:val="003C659F"/>
    <w:rsid w:val="003C67FC"/>
    <w:rsid w:val="003D225B"/>
    <w:rsid w:val="003E6484"/>
    <w:rsid w:val="003F08EB"/>
    <w:rsid w:val="003F65B2"/>
    <w:rsid w:val="00401B42"/>
    <w:rsid w:val="00427E7D"/>
    <w:rsid w:val="00435821"/>
    <w:rsid w:val="00435DD5"/>
    <w:rsid w:val="0044434F"/>
    <w:rsid w:val="00457F79"/>
    <w:rsid w:val="004603A9"/>
    <w:rsid w:val="00461405"/>
    <w:rsid w:val="004677C2"/>
    <w:rsid w:val="004704E8"/>
    <w:rsid w:val="00471283"/>
    <w:rsid w:val="00475534"/>
    <w:rsid w:val="00475840"/>
    <w:rsid w:val="00482E9F"/>
    <w:rsid w:val="00487A9C"/>
    <w:rsid w:val="004B04D5"/>
    <w:rsid w:val="004B361A"/>
    <w:rsid w:val="004B7A62"/>
    <w:rsid w:val="004B7DAD"/>
    <w:rsid w:val="004E0EAA"/>
    <w:rsid w:val="00500506"/>
    <w:rsid w:val="005116A4"/>
    <w:rsid w:val="00511B47"/>
    <w:rsid w:val="00512736"/>
    <w:rsid w:val="005219D4"/>
    <w:rsid w:val="00531EA4"/>
    <w:rsid w:val="00536CAC"/>
    <w:rsid w:val="0053735D"/>
    <w:rsid w:val="00542884"/>
    <w:rsid w:val="0055135E"/>
    <w:rsid w:val="005532EA"/>
    <w:rsid w:val="0055341E"/>
    <w:rsid w:val="00553C7A"/>
    <w:rsid w:val="00556A60"/>
    <w:rsid w:val="005822AC"/>
    <w:rsid w:val="00582E28"/>
    <w:rsid w:val="0058375E"/>
    <w:rsid w:val="00585CDE"/>
    <w:rsid w:val="0059714F"/>
    <w:rsid w:val="005A2494"/>
    <w:rsid w:val="005B1044"/>
    <w:rsid w:val="005C0025"/>
    <w:rsid w:val="005C4FAC"/>
    <w:rsid w:val="005C6C37"/>
    <w:rsid w:val="005D0742"/>
    <w:rsid w:val="005D09C7"/>
    <w:rsid w:val="005D102C"/>
    <w:rsid w:val="005D7FD5"/>
    <w:rsid w:val="005E299E"/>
    <w:rsid w:val="005E6AAD"/>
    <w:rsid w:val="005F1788"/>
    <w:rsid w:val="005F5221"/>
    <w:rsid w:val="00604D72"/>
    <w:rsid w:val="006162C0"/>
    <w:rsid w:val="00616D94"/>
    <w:rsid w:val="00621F61"/>
    <w:rsid w:val="00623A99"/>
    <w:rsid w:val="0062415B"/>
    <w:rsid w:val="0063682C"/>
    <w:rsid w:val="00637F47"/>
    <w:rsid w:val="00643606"/>
    <w:rsid w:val="00646112"/>
    <w:rsid w:val="0065509D"/>
    <w:rsid w:val="00655C26"/>
    <w:rsid w:val="006565FE"/>
    <w:rsid w:val="00662970"/>
    <w:rsid w:val="00664345"/>
    <w:rsid w:val="0066738D"/>
    <w:rsid w:val="00670242"/>
    <w:rsid w:val="006748B6"/>
    <w:rsid w:val="00683DB7"/>
    <w:rsid w:val="00692C6B"/>
    <w:rsid w:val="006A1DF9"/>
    <w:rsid w:val="006A3A82"/>
    <w:rsid w:val="006A5011"/>
    <w:rsid w:val="006A5CCF"/>
    <w:rsid w:val="006B6AEA"/>
    <w:rsid w:val="006B7028"/>
    <w:rsid w:val="006C02FB"/>
    <w:rsid w:val="006C05AD"/>
    <w:rsid w:val="006C12AF"/>
    <w:rsid w:val="006C1E25"/>
    <w:rsid w:val="006C71B8"/>
    <w:rsid w:val="006C7B1B"/>
    <w:rsid w:val="006E0CBA"/>
    <w:rsid w:val="006E3331"/>
    <w:rsid w:val="006E6F09"/>
    <w:rsid w:val="006F2F2A"/>
    <w:rsid w:val="006F65CC"/>
    <w:rsid w:val="00705119"/>
    <w:rsid w:val="00712969"/>
    <w:rsid w:val="00723D95"/>
    <w:rsid w:val="00732077"/>
    <w:rsid w:val="007332F3"/>
    <w:rsid w:val="0074664A"/>
    <w:rsid w:val="0075093C"/>
    <w:rsid w:val="00757E43"/>
    <w:rsid w:val="00761859"/>
    <w:rsid w:val="0076251E"/>
    <w:rsid w:val="00762D3C"/>
    <w:rsid w:val="00766BB1"/>
    <w:rsid w:val="00767CB7"/>
    <w:rsid w:val="007707EF"/>
    <w:rsid w:val="00774EC3"/>
    <w:rsid w:val="007800AB"/>
    <w:rsid w:val="00780E7E"/>
    <w:rsid w:val="007934A3"/>
    <w:rsid w:val="00794810"/>
    <w:rsid w:val="007954A4"/>
    <w:rsid w:val="007A58F9"/>
    <w:rsid w:val="007A78F0"/>
    <w:rsid w:val="007B1DAC"/>
    <w:rsid w:val="007B3767"/>
    <w:rsid w:val="007C0C03"/>
    <w:rsid w:val="007C286F"/>
    <w:rsid w:val="007D05C2"/>
    <w:rsid w:val="007D602F"/>
    <w:rsid w:val="007E2D88"/>
    <w:rsid w:val="007F3A34"/>
    <w:rsid w:val="007F45C7"/>
    <w:rsid w:val="0080066E"/>
    <w:rsid w:val="00802CF7"/>
    <w:rsid w:val="00806809"/>
    <w:rsid w:val="008212CC"/>
    <w:rsid w:val="00831993"/>
    <w:rsid w:val="00833DE8"/>
    <w:rsid w:val="0083662A"/>
    <w:rsid w:val="00846725"/>
    <w:rsid w:val="00855033"/>
    <w:rsid w:val="00855160"/>
    <w:rsid w:val="00857159"/>
    <w:rsid w:val="008572F6"/>
    <w:rsid w:val="008617B7"/>
    <w:rsid w:val="00864198"/>
    <w:rsid w:val="008667E5"/>
    <w:rsid w:val="0087199A"/>
    <w:rsid w:val="00874B2B"/>
    <w:rsid w:val="008805AF"/>
    <w:rsid w:val="008930B9"/>
    <w:rsid w:val="008944E8"/>
    <w:rsid w:val="008A1FCD"/>
    <w:rsid w:val="008A21E1"/>
    <w:rsid w:val="008A54E4"/>
    <w:rsid w:val="008A5DAB"/>
    <w:rsid w:val="008A75FD"/>
    <w:rsid w:val="008B05EF"/>
    <w:rsid w:val="008B23BF"/>
    <w:rsid w:val="008B6EC0"/>
    <w:rsid w:val="008B768E"/>
    <w:rsid w:val="008C21E7"/>
    <w:rsid w:val="008C2490"/>
    <w:rsid w:val="008C6EA6"/>
    <w:rsid w:val="008D1B4E"/>
    <w:rsid w:val="008D281F"/>
    <w:rsid w:val="008D3B6D"/>
    <w:rsid w:val="008E039A"/>
    <w:rsid w:val="008F3638"/>
    <w:rsid w:val="00900E38"/>
    <w:rsid w:val="00902079"/>
    <w:rsid w:val="00903C77"/>
    <w:rsid w:val="00913715"/>
    <w:rsid w:val="00913A2A"/>
    <w:rsid w:val="00913F14"/>
    <w:rsid w:val="009156C4"/>
    <w:rsid w:val="0091601A"/>
    <w:rsid w:val="00920EE6"/>
    <w:rsid w:val="00924422"/>
    <w:rsid w:val="00930D28"/>
    <w:rsid w:val="00931FB9"/>
    <w:rsid w:val="00933EB1"/>
    <w:rsid w:val="009359C4"/>
    <w:rsid w:val="0094322A"/>
    <w:rsid w:val="009438A7"/>
    <w:rsid w:val="009439E4"/>
    <w:rsid w:val="00947F29"/>
    <w:rsid w:val="00951798"/>
    <w:rsid w:val="009664F3"/>
    <w:rsid w:val="00975C20"/>
    <w:rsid w:val="009803AD"/>
    <w:rsid w:val="00984EC8"/>
    <w:rsid w:val="00985B47"/>
    <w:rsid w:val="00991305"/>
    <w:rsid w:val="00995949"/>
    <w:rsid w:val="009A08C8"/>
    <w:rsid w:val="009A7527"/>
    <w:rsid w:val="009B26C4"/>
    <w:rsid w:val="009B4B93"/>
    <w:rsid w:val="009B6C10"/>
    <w:rsid w:val="009D5DB9"/>
    <w:rsid w:val="009E3B6C"/>
    <w:rsid w:val="009E79B8"/>
    <w:rsid w:val="009E7B95"/>
    <w:rsid w:val="00A03734"/>
    <w:rsid w:val="00A11741"/>
    <w:rsid w:val="00A11C96"/>
    <w:rsid w:val="00A13311"/>
    <w:rsid w:val="00A250A0"/>
    <w:rsid w:val="00A250EF"/>
    <w:rsid w:val="00A26367"/>
    <w:rsid w:val="00A30E54"/>
    <w:rsid w:val="00A3669B"/>
    <w:rsid w:val="00A5480D"/>
    <w:rsid w:val="00A5769A"/>
    <w:rsid w:val="00A57DCC"/>
    <w:rsid w:val="00A625F0"/>
    <w:rsid w:val="00A74E28"/>
    <w:rsid w:val="00A76232"/>
    <w:rsid w:val="00A83B4A"/>
    <w:rsid w:val="00A8471B"/>
    <w:rsid w:val="00A97477"/>
    <w:rsid w:val="00AA0FDC"/>
    <w:rsid w:val="00AA41D6"/>
    <w:rsid w:val="00AA4285"/>
    <w:rsid w:val="00AB2B44"/>
    <w:rsid w:val="00AB481E"/>
    <w:rsid w:val="00AB4E63"/>
    <w:rsid w:val="00AB76C6"/>
    <w:rsid w:val="00AC66AF"/>
    <w:rsid w:val="00AD0C06"/>
    <w:rsid w:val="00AD745B"/>
    <w:rsid w:val="00AE2323"/>
    <w:rsid w:val="00AE31A0"/>
    <w:rsid w:val="00B00ABA"/>
    <w:rsid w:val="00B0128F"/>
    <w:rsid w:val="00B02FBB"/>
    <w:rsid w:val="00B10999"/>
    <w:rsid w:val="00B1186F"/>
    <w:rsid w:val="00B24935"/>
    <w:rsid w:val="00B312E1"/>
    <w:rsid w:val="00B42B3D"/>
    <w:rsid w:val="00B439B7"/>
    <w:rsid w:val="00B551D2"/>
    <w:rsid w:val="00B561A3"/>
    <w:rsid w:val="00B573D6"/>
    <w:rsid w:val="00B609D6"/>
    <w:rsid w:val="00B63E32"/>
    <w:rsid w:val="00B83DAD"/>
    <w:rsid w:val="00B864FA"/>
    <w:rsid w:val="00B92182"/>
    <w:rsid w:val="00BA1B2B"/>
    <w:rsid w:val="00BB0B89"/>
    <w:rsid w:val="00BB208A"/>
    <w:rsid w:val="00BB482D"/>
    <w:rsid w:val="00BC1F65"/>
    <w:rsid w:val="00BC2B97"/>
    <w:rsid w:val="00BC6B2A"/>
    <w:rsid w:val="00BD154A"/>
    <w:rsid w:val="00BE2B3E"/>
    <w:rsid w:val="00BF04D1"/>
    <w:rsid w:val="00BF44ED"/>
    <w:rsid w:val="00BF5A90"/>
    <w:rsid w:val="00BF6ACD"/>
    <w:rsid w:val="00C0131D"/>
    <w:rsid w:val="00C10AFC"/>
    <w:rsid w:val="00C11493"/>
    <w:rsid w:val="00C16206"/>
    <w:rsid w:val="00C23AF5"/>
    <w:rsid w:val="00C23BBF"/>
    <w:rsid w:val="00C41C1E"/>
    <w:rsid w:val="00C44B38"/>
    <w:rsid w:val="00C509CD"/>
    <w:rsid w:val="00C5149F"/>
    <w:rsid w:val="00C57B5D"/>
    <w:rsid w:val="00C61C81"/>
    <w:rsid w:val="00C64EDF"/>
    <w:rsid w:val="00C7263A"/>
    <w:rsid w:val="00C90196"/>
    <w:rsid w:val="00C90590"/>
    <w:rsid w:val="00C956F8"/>
    <w:rsid w:val="00CA1CD0"/>
    <w:rsid w:val="00CA449A"/>
    <w:rsid w:val="00CB1E19"/>
    <w:rsid w:val="00CB660A"/>
    <w:rsid w:val="00CC6809"/>
    <w:rsid w:val="00CD3AF0"/>
    <w:rsid w:val="00CD5525"/>
    <w:rsid w:val="00D01DE3"/>
    <w:rsid w:val="00D161AB"/>
    <w:rsid w:val="00D17139"/>
    <w:rsid w:val="00D17784"/>
    <w:rsid w:val="00D318F4"/>
    <w:rsid w:val="00D33D29"/>
    <w:rsid w:val="00D3765F"/>
    <w:rsid w:val="00D4257A"/>
    <w:rsid w:val="00D4551F"/>
    <w:rsid w:val="00D4732D"/>
    <w:rsid w:val="00D51057"/>
    <w:rsid w:val="00D510B0"/>
    <w:rsid w:val="00D67E2A"/>
    <w:rsid w:val="00D7598B"/>
    <w:rsid w:val="00D76C03"/>
    <w:rsid w:val="00D7700F"/>
    <w:rsid w:val="00D77C6E"/>
    <w:rsid w:val="00D80108"/>
    <w:rsid w:val="00D83E40"/>
    <w:rsid w:val="00D86851"/>
    <w:rsid w:val="00D9099D"/>
    <w:rsid w:val="00D90C55"/>
    <w:rsid w:val="00D93E29"/>
    <w:rsid w:val="00D97AE1"/>
    <w:rsid w:val="00DA3CFB"/>
    <w:rsid w:val="00DB2BB8"/>
    <w:rsid w:val="00DB49E0"/>
    <w:rsid w:val="00DB6060"/>
    <w:rsid w:val="00DC020F"/>
    <w:rsid w:val="00DC1BFE"/>
    <w:rsid w:val="00DC79A1"/>
    <w:rsid w:val="00DF1052"/>
    <w:rsid w:val="00E003DF"/>
    <w:rsid w:val="00E007BB"/>
    <w:rsid w:val="00E046C2"/>
    <w:rsid w:val="00E11BD4"/>
    <w:rsid w:val="00E21C50"/>
    <w:rsid w:val="00E24EDC"/>
    <w:rsid w:val="00E307EA"/>
    <w:rsid w:val="00E31B6F"/>
    <w:rsid w:val="00E46BF0"/>
    <w:rsid w:val="00E4793F"/>
    <w:rsid w:val="00E549FD"/>
    <w:rsid w:val="00E606A7"/>
    <w:rsid w:val="00E63B26"/>
    <w:rsid w:val="00E64B52"/>
    <w:rsid w:val="00E76BB3"/>
    <w:rsid w:val="00E77089"/>
    <w:rsid w:val="00E86173"/>
    <w:rsid w:val="00E9067F"/>
    <w:rsid w:val="00E956E1"/>
    <w:rsid w:val="00EA255B"/>
    <w:rsid w:val="00EA386A"/>
    <w:rsid w:val="00EC07A2"/>
    <w:rsid w:val="00EC3652"/>
    <w:rsid w:val="00ED2244"/>
    <w:rsid w:val="00ED4A0B"/>
    <w:rsid w:val="00EE28B3"/>
    <w:rsid w:val="00EE2EC6"/>
    <w:rsid w:val="00EE503D"/>
    <w:rsid w:val="00EE626C"/>
    <w:rsid w:val="00EE6529"/>
    <w:rsid w:val="00EE69D6"/>
    <w:rsid w:val="00EF6BCE"/>
    <w:rsid w:val="00F05239"/>
    <w:rsid w:val="00F148A0"/>
    <w:rsid w:val="00F17001"/>
    <w:rsid w:val="00F17EC0"/>
    <w:rsid w:val="00F226CC"/>
    <w:rsid w:val="00F23826"/>
    <w:rsid w:val="00F30E80"/>
    <w:rsid w:val="00F636F9"/>
    <w:rsid w:val="00F64A98"/>
    <w:rsid w:val="00F67C5A"/>
    <w:rsid w:val="00F708B1"/>
    <w:rsid w:val="00F7245A"/>
    <w:rsid w:val="00F72843"/>
    <w:rsid w:val="00F72AFB"/>
    <w:rsid w:val="00F73C50"/>
    <w:rsid w:val="00F778D5"/>
    <w:rsid w:val="00F8121D"/>
    <w:rsid w:val="00F82024"/>
    <w:rsid w:val="00F832D2"/>
    <w:rsid w:val="00F86ED8"/>
    <w:rsid w:val="00F94025"/>
    <w:rsid w:val="00F95AB4"/>
    <w:rsid w:val="00F95EAF"/>
    <w:rsid w:val="00FA195C"/>
    <w:rsid w:val="00FA617A"/>
    <w:rsid w:val="00FC1F6A"/>
    <w:rsid w:val="00FC610C"/>
    <w:rsid w:val="00FD442F"/>
    <w:rsid w:val="00FD4D10"/>
    <w:rsid w:val="00FE2CC7"/>
    <w:rsid w:val="00FE5268"/>
    <w:rsid w:val="00FF371C"/>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 w:type="paragraph" w:customStyle="1" w:styleId="xmsonormal0">
    <w:name w:val="xmsonormal"/>
    <w:basedOn w:val="Normal"/>
    <w:uiPriority w:val="99"/>
    <w:rsid w:val="00AC66AF"/>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89489">
      <w:bodyDiv w:val="1"/>
      <w:marLeft w:val="0"/>
      <w:marRight w:val="0"/>
      <w:marTop w:val="0"/>
      <w:marBottom w:val="0"/>
      <w:divBdr>
        <w:top w:val="none" w:sz="0" w:space="0" w:color="auto"/>
        <w:left w:val="none" w:sz="0" w:space="0" w:color="auto"/>
        <w:bottom w:val="none" w:sz="0" w:space="0" w:color="auto"/>
        <w:right w:val="none" w:sz="0" w:space="0" w:color="auto"/>
      </w:divBdr>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22</cp:revision>
  <dcterms:created xsi:type="dcterms:W3CDTF">2021-05-11T21:44:00Z</dcterms:created>
  <dcterms:modified xsi:type="dcterms:W3CDTF">2021-05-12T02:40:00Z</dcterms:modified>
</cp:coreProperties>
</file>